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970B" w14:textId="77777777" w:rsidR="008B7463" w:rsidRPr="002E7053" w:rsidRDefault="008B7463" w:rsidP="008B7463">
      <w:pPr>
        <w:rPr>
          <w:rFonts w:ascii="Arial Bold" w:hAnsi="Arial Bold"/>
          <w:b/>
          <w:sz w:val="24"/>
          <w:szCs w:val="24"/>
        </w:rPr>
      </w:pPr>
    </w:p>
    <w:p w14:paraId="338585C6" w14:textId="77777777" w:rsidR="008B7463" w:rsidRDefault="008B7463" w:rsidP="008B7463">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City Regions Board</w:t>
      </w:r>
      <w:r w:rsidRPr="00990EB3">
        <w:rPr>
          <w:rFonts w:cs="Arial"/>
          <w:b/>
          <w:sz w:val="32"/>
        </w:rPr>
        <w:fldChar w:fldCharType="end"/>
      </w:r>
      <w:r w:rsidRPr="00990EB3">
        <w:rPr>
          <w:rFonts w:cs="Arial"/>
          <w:b/>
          <w:sz w:val="32"/>
        </w:rPr>
        <w:t xml:space="preserve"> meeting</w:t>
      </w:r>
    </w:p>
    <w:p w14:paraId="2469C264" w14:textId="77777777" w:rsidR="008B7463" w:rsidRPr="00990EB3" w:rsidRDefault="008B7463" w:rsidP="008B7463">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8B7463" w:rsidRPr="002E7053" w14:paraId="1861142A" w14:textId="77777777" w:rsidTr="008B7463">
        <w:tc>
          <w:tcPr>
            <w:tcW w:w="2160" w:type="dxa"/>
            <w:tcBorders>
              <w:top w:val="single" w:sz="12" w:space="0" w:color="auto"/>
            </w:tcBorders>
            <w:shd w:val="clear" w:color="auto" w:fill="auto"/>
            <w:tcMar>
              <w:top w:w="115" w:type="dxa"/>
              <w:left w:w="115" w:type="dxa"/>
              <w:right w:w="115" w:type="dxa"/>
            </w:tcMar>
          </w:tcPr>
          <w:p w14:paraId="0853386B" w14:textId="77777777" w:rsidR="008B7463" w:rsidRPr="0030484B" w:rsidRDefault="008B7463" w:rsidP="008B7463">
            <w:pPr>
              <w:rPr>
                <w:b/>
              </w:rPr>
            </w:pPr>
            <w:r w:rsidRPr="0030484B">
              <w:rPr>
                <w:b/>
              </w:rPr>
              <w:t>Title:</w:t>
            </w:r>
          </w:p>
          <w:p w14:paraId="7BA81C49" w14:textId="77777777" w:rsidR="008B7463" w:rsidRPr="0030484B" w:rsidRDefault="008B7463" w:rsidP="008B7463">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7B521E4B" w14:textId="77777777" w:rsidR="008B7463" w:rsidRPr="002E7053" w:rsidRDefault="008B7463" w:rsidP="008B7463">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City Regions Board</w:t>
            </w:r>
            <w:r w:rsidRPr="0030484B">
              <w:rPr>
                <w:szCs w:val="40"/>
              </w:rPr>
              <w:fldChar w:fldCharType="end"/>
            </w:r>
          </w:p>
        </w:tc>
      </w:tr>
      <w:tr w:rsidR="008B7463" w:rsidRPr="002E7053" w14:paraId="47E63584" w14:textId="77777777" w:rsidTr="008B7463">
        <w:tc>
          <w:tcPr>
            <w:tcW w:w="2160" w:type="dxa"/>
            <w:shd w:val="clear" w:color="auto" w:fill="auto"/>
          </w:tcPr>
          <w:p w14:paraId="5F4F5EE8" w14:textId="77777777" w:rsidR="008B7463" w:rsidRPr="0030484B" w:rsidRDefault="008B7463" w:rsidP="008B7463">
            <w:pPr>
              <w:rPr>
                <w:b/>
              </w:rPr>
            </w:pPr>
            <w:r w:rsidRPr="0030484B">
              <w:rPr>
                <w:b/>
              </w:rPr>
              <w:t>Date:</w:t>
            </w:r>
          </w:p>
          <w:p w14:paraId="02F8C759" w14:textId="77777777" w:rsidR="008B7463" w:rsidRPr="0030484B" w:rsidRDefault="008B7463" w:rsidP="008B7463">
            <w:pPr>
              <w:rPr>
                <w:b/>
                <w:sz w:val="16"/>
                <w:szCs w:val="16"/>
              </w:rPr>
            </w:pPr>
          </w:p>
        </w:tc>
        <w:tc>
          <w:tcPr>
            <w:tcW w:w="7128" w:type="dxa"/>
            <w:shd w:val="clear" w:color="auto" w:fill="auto"/>
          </w:tcPr>
          <w:p w14:paraId="1D044560" w14:textId="77777777" w:rsidR="008B7463" w:rsidRPr="002E7053" w:rsidRDefault="008B7463" w:rsidP="008B7463">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Monday 19 June 2017</w:t>
            </w:r>
            <w:r w:rsidRPr="0030484B">
              <w:rPr>
                <w:szCs w:val="24"/>
              </w:rPr>
              <w:fldChar w:fldCharType="end"/>
            </w:r>
          </w:p>
        </w:tc>
      </w:tr>
      <w:tr w:rsidR="008B7463" w:rsidRPr="002E7053" w14:paraId="6160831D" w14:textId="77777777" w:rsidTr="008B7463">
        <w:tc>
          <w:tcPr>
            <w:tcW w:w="2160" w:type="dxa"/>
            <w:shd w:val="clear" w:color="auto" w:fill="auto"/>
          </w:tcPr>
          <w:p w14:paraId="659FD7ED" w14:textId="77777777" w:rsidR="008B7463" w:rsidRPr="0030484B" w:rsidRDefault="008B7463" w:rsidP="008B7463">
            <w:pPr>
              <w:rPr>
                <w:b/>
              </w:rPr>
            </w:pPr>
            <w:r w:rsidRPr="0030484B">
              <w:rPr>
                <w:b/>
              </w:rPr>
              <w:t>Venue:</w:t>
            </w:r>
          </w:p>
        </w:tc>
        <w:tc>
          <w:tcPr>
            <w:tcW w:w="7128" w:type="dxa"/>
            <w:shd w:val="clear" w:color="auto" w:fill="auto"/>
          </w:tcPr>
          <w:p w14:paraId="402B8A2C" w14:textId="77777777" w:rsidR="008B7463" w:rsidRPr="002E7053" w:rsidRDefault="008B7463" w:rsidP="008B7463">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Rooms A&amp;B, Ground Floor, Layden House, 76-86 Turnmill Street, London, EC1M 5LG</w:t>
            </w:r>
            <w:r w:rsidRPr="0030484B">
              <w:rPr>
                <w:szCs w:val="24"/>
              </w:rPr>
              <w:fldChar w:fldCharType="end"/>
            </w:r>
          </w:p>
        </w:tc>
      </w:tr>
      <w:tr w:rsidR="008B7463" w:rsidRPr="0030484B" w14:paraId="0BFC1982" w14:textId="77777777" w:rsidTr="008B7463">
        <w:tc>
          <w:tcPr>
            <w:tcW w:w="2160" w:type="dxa"/>
            <w:tcBorders>
              <w:bottom w:val="single" w:sz="12" w:space="0" w:color="auto"/>
            </w:tcBorders>
            <w:shd w:val="clear" w:color="auto" w:fill="auto"/>
          </w:tcPr>
          <w:p w14:paraId="4E92D42A" w14:textId="77777777" w:rsidR="008B7463" w:rsidRPr="0030484B" w:rsidRDefault="008B7463" w:rsidP="008B7463">
            <w:pPr>
              <w:rPr>
                <w:b/>
                <w:sz w:val="12"/>
                <w:szCs w:val="12"/>
              </w:rPr>
            </w:pPr>
          </w:p>
        </w:tc>
        <w:tc>
          <w:tcPr>
            <w:tcW w:w="7128" w:type="dxa"/>
            <w:tcBorders>
              <w:bottom w:val="single" w:sz="12" w:space="0" w:color="auto"/>
            </w:tcBorders>
            <w:shd w:val="clear" w:color="auto" w:fill="auto"/>
          </w:tcPr>
          <w:p w14:paraId="71E226EC" w14:textId="77777777" w:rsidR="008B7463" w:rsidRPr="0030484B" w:rsidRDefault="008B7463" w:rsidP="008B7463">
            <w:pPr>
              <w:rPr>
                <w:sz w:val="12"/>
                <w:szCs w:val="12"/>
              </w:rPr>
            </w:pPr>
          </w:p>
        </w:tc>
      </w:tr>
    </w:tbl>
    <w:p w14:paraId="616B47BF" w14:textId="77777777" w:rsidR="008B7463" w:rsidRPr="002E7053" w:rsidRDefault="008B7463" w:rsidP="008B7463"/>
    <w:p w14:paraId="6BAC5B14" w14:textId="77777777" w:rsidR="008B7463" w:rsidRDefault="008B7463" w:rsidP="008B7463">
      <w:pPr>
        <w:ind w:left="-720"/>
        <w:rPr>
          <w:b/>
        </w:rPr>
      </w:pPr>
      <w:r w:rsidRPr="002E7053">
        <w:rPr>
          <w:b/>
        </w:rPr>
        <w:t>Attendance</w:t>
      </w:r>
    </w:p>
    <w:p w14:paraId="4E2EEF4C" w14:textId="77777777" w:rsidR="008B7463" w:rsidRPr="001F2D91" w:rsidRDefault="008B7463" w:rsidP="008B7463">
      <w:pPr>
        <w:ind w:left="-720"/>
      </w:pPr>
      <w:r>
        <w:t xml:space="preserve">An attendance list is attached as </w:t>
      </w:r>
      <w:r w:rsidRPr="001F2D91">
        <w:rPr>
          <w:b/>
          <w:u w:val="single"/>
        </w:rPr>
        <w:t>Appendix A</w:t>
      </w:r>
      <w:r>
        <w:t xml:space="preserve"> to this note</w:t>
      </w:r>
    </w:p>
    <w:p w14:paraId="67944E72" w14:textId="77777777" w:rsidR="008B7463" w:rsidRDefault="008B7463" w:rsidP="008B7463"/>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CE3DD7" w14:paraId="7BCB9518" w14:textId="77777777" w:rsidTr="008B7463">
        <w:tc>
          <w:tcPr>
            <w:tcW w:w="720" w:type="dxa"/>
            <w:shd w:val="clear" w:color="auto" w:fill="BFBFBF"/>
          </w:tcPr>
          <w:p w14:paraId="3F9259A2" w14:textId="77777777" w:rsidR="008B7463" w:rsidRPr="00CE3DD7" w:rsidRDefault="008B7463" w:rsidP="008B7463">
            <w:pPr>
              <w:rPr>
                <w:b/>
              </w:rPr>
            </w:pPr>
            <w:r w:rsidRPr="00CE3DD7">
              <w:rPr>
                <w:b/>
              </w:rPr>
              <w:t>Item</w:t>
            </w:r>
          </w:p>
        </w:tc>
        <w:tc>
          <w:tcPr>
            <w:tcW w:w="7488" w:type="dxa"/>
            <w:shd w:val="clear" w:color="auto" w:fill="BFBFBF"/>
          </w:tcPr>
          <w:p w14:paraId="6C857D1B" w14:textId="77777777" w:rsidR="008B7463" w:rsidRPr="00CE3DD7" w:rsidRDefault="008B7463" w:rsidP="008B7463">
            <w:pPr>
              <w:widowControl w:val="0"/>
              <w:rPr>
                <w:b/>
              </w:rPr>
            </w:pPr>
            <w:r w:rsidRPr="00CE3DD7">
              <w:rPr>
                <w:b/>
              </w:rPr>
              <w:t>Decisions and actions</w:t>
            </w:r>
          </w:p>
        </w:tc>
        <w:tc>
          <w:tcPr>
            <w:tcW w:w="1584" w:type="dxa"/>
            <w:shd w:val="clear" w:color="auto" w:fill="BFBFBF"/>
          </w:tcPr>
          <w:p w14:paraId="581D6C2B" w14:textId="77777777" w:rsidR="008B7463" w:rsidRPr="00CE3DD7" w:rsidRDefault="008B7463" w:rsidP="008B7463">
            <w:pPr>
              <w:widowControl w:val="0"/>
              <w:rPr>
                <w:b/>
                <w:bCs/>
              </w:rPr>
            </w:pPr>
          </w:p>
        </w:tc>
      </w:tr>
    </w:tbl>
    <w:p w14:paraId="4C23B400" w14:textId="77777777" w:rsidR="008B7463" w:rsidRDefault="008B7463" w:rsidP="008B7463"/>
    <w:p w14:paraId="10BD4EA0" w14:textId="77777777" w:rsidR="008B7463" w:rsidRDefault="008B7463">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4E94A42A" w14:textId="77777777" w:rsidTr="008B7463">
        <w:tc>
          <w:tcPr>
            <w:tcW w:w="720" w:type="dxa"/>
          </w:tcPr>
          <w:p w14:paraId="497E15CF" w14:textId="77777777" w:rsidR="008B7463" w:rsidRPr="006A5FCC" w:rsidRDefault="008B7463" w:rsidP="008B7463">
            <w:pPr>
              <w:numPr>
                <w:ilvl w:val="0"/>
                <w:numId w:val="5"/>
              </w:numPr>
              <w:ind w:left="560"/>
              <w:rPr>
                <w:szCs w:val="22"/>
              </w:rPr>
            </w:pPr>
            <w:r>
              <w:rPr>
                <w:szCs w:val="22"/>
                <w:bdr w:val="nil"/>
              </w:rPr>
              <w:t xml:space="preserve"> </w:t>
            </w:r>
          </w:p>
        </w:tc>
        <w:tc>
          <w:tcPr>
            <w:tcW w:w="7488" w:type="dxa"/>
          </w:tcPr>
          <w:p w14:paraId="05177D32" w14:textId="77777777" w:rsidR="008B7463" w:rsidRDefault="008B7463" w:rsidP="008B7463">
            <w:pPr>
              <w:widowControl w:val="0"/>
              <w:rPr>
                <w:rFonts w:ascii="Arial Bold" w:hAnsi="Arial Bold"/>
                <w:b/>
                <w:szCs w:val="22"/>
              </w:rPr>
            </w:pPr>
            <w:r>
              <w:rPr>
                <w:rFonts w:ascii="Arial Bold" w:hAnsi="Arial Bold"/>
                <w:b/>
                <w:szCs w:val="22"/>
                <w:bdr w:val="nil"/>
              </w:rPr>
              <w:t>Welcome, Apologies and Declarations of Interest</w:t>
            </w:r>
          </w:p>
          <w:p w14:paraId="712A9637"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09D1BEE2" w14:textId="77777777" w:rsidR="008B7463" w:rsidRPr="001E126B" w:rsidRDefault="008B7463" w:rsidP="008B7463">
            <w:pPr>
              <w:widowControl w:val="0"/>
              <w:rPr>
                <w:bCs/>
              </w:rPr>
            </w:pPr>
          </w:p>
        </w:tc>
      </w:tr>
      <w:tr w:rsidR="008B7463" w:rsidRPr="002F7636" w14:paraId="55772D84" w14:textId="77777777" w:rsidTr="008B7463">
        <w:tc>
          <w:tcPr>
            <w:tcW w:w="720" w:type="dxa"/>
          </w:tcPr>
          <w:p w14:paraId="376AC4B6" w14:textId="77777777" w:rsidR="008B7463" w:rsidRDefault="008B7463" w:rsidP="008B7463"/>
        </w:tc>
        <w:tc>
          <w:tcPr>
            <w:tcW w:w="7488" w:type="dxa"/>
          </w:tcPr>
          <w:p w14:paraId="160951B6" w14:textId="77777777" w:rsidR="008B7463" w:rsidRDefault="008B7463">
            <w:r>
              <w:t xml:space="preserve">The Chair welcomed members to the meeting. There were no declarations of interest. </w:t>
            </w:r>
          </w:p>
          <w:p w14:paraId="7E90738D" w14:textId="77777777" w:rsidR="008B7463" w:rsidRDefault="008B7463"/>
          <w:p w14:paraId="06ADF085" w14:textId="77777777" w:rsidR="008B7463" w:rsidRDefault="008B7463">
            <w:r>
              <w:t>Support was echoed for the work going on in cities following the recent terrorist attacks in London and Manchester, and the role of the Chair following the Manc</w:t>
            </w:r>
            <w:r w:rsidR="00B27EAF">
              <w:t>hester attack was acknowledged.</w:t>
            </w:r>
          </w:p>
          <w:p w14:paraId="59F0E160" w14:textId="77777777" w:rsidR="008B7463" w:rsidRPr="0030558B" w:rsidRDefault="008B7463" w:rsidP="008B7463">
            <w:pPr>
              <w:widowControl w:val="0"/>
            </w:pPr>
          </w:p>
        </w:tc>
        <w:tc>
          <w:tcPr>
            <w:tcW w:w="1584" w:type="dxa"/>
          </w:tcPr>
          <w:p w14:paraId="09030F86" w14:textId="77777777" w:rsidR="008B7463" w:rsidRPr="002F7636" w:rsidRDefault="008B7463" w:rsidP="008B7463">
            <w:pPr>
              <w:widowControl w:val="0"/>
              <w:jc w:val="right"/>
              <w:rPr>
                <w:bCs/>
              </w:rPr>
            </w:pPr>
          </w:p>
        </w:tc>
      </w:tr>
    </w:tbl>
    <w:p w14:paraId="581A16BD" w14:textId="77777777" w:rsidR="008B7463" w:rsidRDefault="008B7463">
      <w:pPr>
        <w:rPr>
          <w:vanish/>
        </w:rPr>
      </w:pPr>
      <w:r>
        <w:rPr>
          <w:vanish/>
        </w:rPr>
        <w:t>&lt;/AI1&gt;</w:t>
      </w:r>
    </w:p>
    <w:p w14:paraId="7BE73F2D" w14:textId="77777777" w:rsidR="008B7463" w:rsidRDefault="008B7463">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3BB37A21" w14:textId="77777777" w:rsidTr="008B7463">
        <w:tc>
          <w:tcPr>
            <w:tcW w:w="720" w:type="dxa"/>
          </w:tcPr>
          <w:p w14:paraId="716F9E7A" w14:textId="77777777" w:rsidR="008B7463" w:rsidRPr="006A5FCC" w:rsidRDefault="008B7463" w:rsidP="008B7463">
            <w:pPr>
              <w:numPr>
                <w:ilvl w:val="0"/>
                <w:numId w:val="9"/>
              </w:numPr>
              <w:ind w:left="560"/>
              <w:rPr>
                <w:szCs w:val="22"/>
              </w:rPr>
            </w:pPr>
            <w:r>
              <w:rPr>
                <w:szCs w:val="22"/>
                <w:bdr w:val="nil"/>
              </w:rPr>
              <w:t xml:space="preserve"> </w:t>
            </w:r>
          </w:p>
        </w:tc>
        <w:tc>
          <w:tcPr>
            <w:tcW w:w="7488" w:type="dxa"/>
          </w:tcPr>
          <w:p w14:paraId="621F9558" w14:textId="77777777" w:rsidR="008B7463" w:rsidRDefault="008B7463" w:rsidP="008B7463">
            <w:pPr>
              <w:widowControl w:val="0"/>
              <w:rPr>
                <w:rFonts w:ascii="Arial Bold" w:hAnsi="Arial Bold"/>
                <w:b/>
                <w:szCs w:val="22"/>
              </w:rPr>
            </w:pPr>
            <w:r>
              <w:rPr>
                <w:rFonts w:ascii="Arial Bold" w:hAnsi="Arial Bold"/>
                <w:b/>
                <w:szCs w:val="22"/>
                <w:bdr w:val="nil"/>
              </w:rPr>
              <w:t>LGA Fire Safety Work</w:t>
            </w:r>
          </w:p>
          <w:p w14:paraId="70B147E1"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5C1F66B1" w14:textId="77777777" w:rsidR="008B7463" w:rsidRPr="001E126B" w:rsidRDefault="008B7463" w:rsidP="008B7463">
            <w:pPr>
              <w:widowControl w:val="0"/>
              <w:rPr>
                <w:bCs/>
              </w:rPr>
            </w:pPr>
          </w:p>
        </w:tc>
      </w:tr>
      <w:tr w:rsidR="008B7463" w:rsidRPr="002F7636" w14:paraId="16CFD6FD" w14:textId="77777777" w:rsidTr="008B7463">
        <w:tc>
          <w:tcPr>
            <w:tcW w:w="720" w:type="dxa"/>
          </w:tcPr>
          <w:p w14:paraId="6F61180E" w14:textId="77777777" w:rsidR="008B7463" w:rsidRDefault="008B7463" w:rsidP="008B7463"/>
        </w:tc>
        <w:tc>
          <w:tcPr>
            <w:tcW w:w="7488" w:type="dxa"/>
          </w:tcPr>
          <w:p w14:paraId="7AE4C9A4" w14:textId="77777777" w:rsidR="008B7463" w:rsidRDefault="008B7463">
            <w:r>
              <w:t>The Chair informed members that there would be an additional agenda item on LGA fire safety work following the Grenfell Tower Fire.</w:t>
            </w:r>
          </w:p>
          <w:p w14:paraId="3618A2D2" w14:textId="77777777" w:rsidR="008B7463" w:rsidRDefault="008B7463"/>
          <w:p w14:paraId="6A2B3112" w14:textId="77777777" w:rsidR="008B7463" w:rsidRDefault="008B7463">
            <w:r>
              <w:t>Charles Loft, Senior Adviser, informed members that the LGA was currently advising councils to look into cladding in tower blocks and to liaise with their local fire and rescue service.</w:t>
            </w:r>
          </w:p>
          <w:p w14:paraId="16067721" w14:textId="77777777" w:rsidR="008B7463" w:rsidRDefault="008B7463"/>
          <w:p w14:paraId="1114DC92" w14:textId="77777777" w:rsidR="008B7463" w:rsidRDefault="008B7463">
            <w:r>
              <w:t xml:space="preserve">He asked members to feedback what councils were doing in response to the incident. </w:t>
            </w:r>
          </w:p>
          <w:p w14:paraId="685E8DA0" w14:textId="77777777" w:rsidR="008B7463" w:rsidRDefault="008B7463"/>
          <w:p w14:paraId="0E6C22FF" w14:textId="77777777" w:rsidR="008B7463" w:rsidRDefault="008B7463">
            <w:r>
              <w:t>In the discussion which followed, these points were made:</w:t>
            </w:r>
          </w:p>
          <w:p w14:paraId="65874B61" w14:textId="77777777" w:rsidR="008B7463" w:rsidRDefault="008B7463"/>
          <w:p w14:paraId="7EA11D4D" w14:textId="77777777" w:rsidR="00F13355" w:rsidRDefault="00F13355" w:rsidP="00F13355">
            <w:pPr>
              <w:pStyle w:val="ListParagraph"/>
              <w:numPr>
                <w:ilvl w:val="0"/>
                <w:numId w:val="41"/>
              </w:numPr>
            </w:pPr>
            <w:r>
              <w:t>The installation of smart meters was discussed. It was suggested that the LGA could look into this.</w:t>
            </w:r>
          </w:p>
          <w:p w14:paraId="05EE0E4F" w14:textId="77777777" w:rsidR="00F13355" w:rsidRDefault="00F13355" w:rsidP="00F13355">
            <w:pPr>
              <w:pStyle w:val="ListParagraph"/>
            </w:pPr>
          </w:p>
          <w:p w14:paraId="18A79F94" w14:textId="77777777" w:rsidR="00F13355" w:rsidRDefault="00F13355" w:rsidP="00F13355">
            <w:pPr>
              <w:pStyle w:val="ListParagraph"/>
              <w:numPr>
                <w:ilvl w:val="0"/>
                <w:numId w:val="42"/>
              </w:numPr>
            </w:pPr>
            <w:r>
              <w:t>Concerns were raised over the reputation of local government following the fire. It was suggested that the LGA could review council contingency planning.</w:t>
            </w:r>
          </w:p>
          <w:p w14:paraId="4910A9C7" w14:textId="77777777" w:rsidR="008B7463" w:rsidRDefault="008B7463">
            <w:pPr>
              <w:pStyle w:val="ListParagraph"/>
            </w:pPr>
          </w:p>
          <w:p w14:paraId="1F4E0E10" w14:textId="77777777" w:rsidR="008B7463" w:rsidRDefault="008B7463">
            <w:pPr>
              <w:pStyle w:val="ListParagraph"/>
              <w:rPr>
                <w:b/>
              </w:rPr>
            </w:pPr>
            <w:r>
              <w:rPr>
                <w:b/>
              </w:rPr>
              <w:t>Decision:</w:t>
            </w:r>
          </w:p>
          <w:p w14:paraId="107E3C54" w14:textId="77777777" w:rsidR="008B7463" w:rsidRDefault="008B7463">
            <w:pPr>
              <w:pStyle w:val="ListParagraph"/>
              <w:rPr>
                <w:b/>
              </w:rPr>
            </w:pPr>
          </w:p>
          <w:p w14:paraId="70B58E4E" w14:textId="06041A50" w:rsidR="008B7463" w:rsidRPr="0030558B" w:rsidRDefault="008B7463" w:rsidP="00E67C28">
            <w:pPr>
              <w:pStyle w:val="ListParagraph"/>
              <w:numPr>
                <w:ilvl w:val="0"/>
                <w:numId w:val="8"/>
              </w:numPr>
            </w:pPr>
            <w:r>
              <w:t xml:space="preserve">Members </w:t>
            </w:r>
            <w:r>
              <w:rPr>
                <w:b/>
              </w:rPr>
              <w:t>noted</w:t>
            </w:r>
            <w:r>
              <w:t xml:space="preserve"> the update. </w:t>
            </w:r>
          </w:p>
        </w:tc>
        <w:tc>
          <w:tcPr>
            <w:tcW w:w="1584" w:type="dxa"/>
          </w:tcPr>
          <w:p w14:paraId="00214139" w14:textId="77777777" w:rsidR="008B7463" w:rsidRPr="002F7636" w:rsidRDefault="008B7463" w:rsidP="008B7463">
            <w:pPr>
              <w:widowControl w:val="0"/>
              <w:jc w:val="right"/>
              <w:rPr>
                <w:bCs/>
              </w:rPr>
            </w:pPr>
          </w:p>
        </w:tc>
      </w:tr>
    </w:tbl>
    <w:p w14:paraId="3E7772FD" w14:textId="77777777" w:rsidR="008B7463" w:rsidRDefault="008B7463">
      <w:pPr>
        <w:rPr>
          <w:vanish/>
        </w:rPr>
      </w:pPr>
      <w:r>
        <w:rPr>
          <w:vanish/>
        </w:rPr>
        <w:t>&lt;/AI2&gt;</w:t>
      </w:r>
    </w:p>
    <w:p w14:paraId="07833C45" w14:textId="77777777" w:rsidR="008B7463" w:rsidRDefault="008B7463">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4CF68897" w14:textId="77777777" w:rsidTr="008B7463">
        <w:tc>
          <w:tcPr>
            <w:tcW w:w="720" w:type="dxa"/>
          </w:tcPr>
          <w:p w14:paraId="50ABDF62" w14:textId="77777777" w:rsidR="008B7463" w:rsidRPr="006A5FCC" w:rsidRDefault="008B7463" w:rsidP="008B7463">
            <w:pPr>
              <w:numPr>
                <w:ilvl w:val="0"/>
                <w:numId w:val="14"/>
              </w:numPr>
              <w:ind w:left="560"/>
              <w:rPr>
                <w:szCs w:val="22"/>
              </w:rPr>
            </w:pPr>
            <w:r>
              <w:rPr>
                <w:szCs w:val="22"/>
                <w:bdr w:val="nil"/>
              </w:rPr>
              <w:lastRenderedPageBreak/>
              <w:t xml:space="preserve"> </w:t>
            </w:r>
          </w:p>
        </w:tc>
        <w:tc>
          <w:tcPr>
            <w:tcW w:w="7488" w:type="dxa"/>
          </w:tcPr>
          <w:p w14:paraId="6CA594E8" w14:textId="77777777" w:rsidR="008B7463" w:rsidRDefault="008B7463" w:rsidP="008B7463">
            <w:pPr>
              <w:widowControl w:val="0"/>
              <w:rPr>
                <w:rFonts w:ascii="Arial Bold" w:hAnsi="Arial Bold"/>
                <w:b/>
                <w:szCs w:val="22"/>
              </w:rPr>
            </w:pPr>
            <w:r>
              <w:rPr>
                <w:rFonts w:ascii="Arial Bold" w:hAnsi="Arial Bold"/>
                <w:b/>
                <w:szCs w:val="22"/>
                <w:bdr w:val="nil"/>
              </w:rPr>
              <w:t>Skills and Employment - LWI's Final Report</w:t>
            </w:r>
          </w:p>
          <w:p w14:paraId="274E6E1C"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06E2FC52" w14:textId="77777777" w:rsidR="008B7463" w:rsidRPr="001E126B" w:rsidRDefault="008B7463" w:rsidP="008B7463">
            <w:pPr>
              <w:widowControl w:val="0"/>
              <w:rPr>
                <w:bCs/>
              </w:rPr>
            </w:pPr>
          </w:p>
        </w:tc>
      </w:tr>
      <w:tr w:rsidR="008B7463" w:rsidRPr="002F7636" w14:paraId="602FEFE4" w14:textId="77777777" w:rsidTr="008B7463">
        <w:tc>
          <w:tcPr>
            <w:tcW w:w="720" w:type="dxa"/>
          </w:tcPr>
          <w:p w14:paraId="28E2E88A" w14:textId="77777777" w:rsidR="008B7463" w:rsidRDefault="008B7463" w:rsidP="008B7463"/>
        </w:tc>
        <w:tc>
          <w:tcPr>
            <w:tcW w:w="7488" w:type="dxa"/>
          </w:tcPr>
          <w:p w14:paraId="23FFCE40" w14:textId="77777777" w:rsidR="008B7463" w:rsidRDefault="008B7463">
            <w:r>
              <w:t xml:space="preserve">Jasbir Jhas, Senior Adviser, introduced the item, advising members that the final report on a </w:t>
            </w:r>
            <w:r>
              <w:rPr>
                <w:rFonts w:cs="Arial"/>
                <w:szCs w:val="22"/>
              </w:rPr>
              <w:t xml:space="preserve">locally accountable employment and skills service </w:t>
            </w:r>
            <w:r>
              <w:t>was in draft form in Appendix A and would be launched at the LGA Annual Conference. She invited members to make comments by email before Wednesday 21</w:t>
            </w:r>
            <w:r>
              <w:rPr>
                <w:vertAlign w:val="superscript"/>
              </w:rPr>
              <w:t>st</w:t>
            </w:r>
            <w:r>
              <w:t xml:space="preserve"> June. </w:t>
            </w:r>
          </w:p>
          <w:p w14:paraId="2798381B" w14:textId="77777777" w:rsidR="008B7463" w:rsidRDefault="008B7463">
            <w:pPr>
              <w:tabs>
                <w:tab w:val="left" w:pos="5130"/>
              </w:tabs>
            </w:pPr>
          </w:p>
          <w:p w14:paraId="15AD28E5" w14:textId="77777777" w:rsidR="008B7463" w:rsidRDefault="008B7463">
            <w:pPr>
              <w:tabs>
                <w:tab w:val="left" w:pos="5130"/>
              </w:tabs>
              <w:rPr>
                <w:rFonts w:cs="Arial"/>
                <w:szCs w:val="22"/>
              </w:rPr>
            </w:pPr>
            <w:r>
              <w:t xml:space="preserve">Tony Wilson, Director of Policy and Research at the Learning and Work Institute, set out background to the report, highlighting the failures of the current </w:t>
            </w:r>
            <w:r>
              <w:rPr>
                <w:rFonts w:cs="Arial"/>
                <w:szCs w:val="22"/>
              </w:rPr>
              <w:t>system to address the needs of the unemployed and the underemployed. As a result, around £90 billion was lost to the UK economy. The report put forward proposals for local areas to deliver an integrated service which would be aligned around groups of councils, building on examples from other countries. The system would also look at realigning LEP boundaries with Combined Authorities or groups of councils.</w:t>
            </w:r>
          </w:p>
          <w:p w14:paraId="2F069ECD" w14:textId="77777777" w:rsidR="008B7463" w:rsidRDefault="008B7463">
            <w:pPr>
              <w:tabs>
                <w:tab w:val="left" w:pos="5130"/>
              </w:tabs>
              <w:rPr>
                <w:rFonts w:cs="Arial"/>
                <w:szCs w:val="22"/>
              </w:rPr>
            </w:pPr>
          </w:p>
          <w:p w14:paraId="2C06EE7F" w14:textId="77777777" w:rsidR="008B7463" w:rsidRDefault="008B7463">
            <w:pPr>
              <w:autoSpaceDE w:val="0"/>
              <w:autoSpaceDN w:val="0"/>
              <w:adjustRightInd w:val="0"/>
            </w:pPr>
            <w:r>
              <w:t>Six keys features were proposed for the new system:</w:t>
            </w:r>
          </w:p>
          <w:p w14:paraId="20F857AE" w14:textId="77777777" w:rsidR="008B7463" w:rsidRDefault="008B7463"/>
          <w:p w14:paraId="72486402" w14:textId="77777777" w:rsidR="008B7463" w:rsidRDefault="008B7463">
            <w:pPr>
              <w:numPr>
                <w:ilvl w:val="1"/>
                <w:numId w:val="10"/>
              </w:numPr>
            </w:pPr>
            <w:r>
              <w:t>A ‘one stop’ service rooted in place</w:t>
            </w:r>
          </w:p>
          <w:p w14:paraId="5E318A99" w14:textId="77777777" w:rsidR="008B7463" w:rsidRDefault="008B7463">
            <w:pPr>
              <w:numPr>
                <w:ilvl w:val="1"/>
                <w:numId w:val="10"/>
              </w:numPr>
            </w:pPr>
            <w:r>
              <w:t>Clear and responsive local leadership</w:t>
            </w:r>
          </w:p>
          <w:p w14:paraId="2D9F02C0" w14:textId="77777777" w:rsidR="008B7463" w:rsidRDefault="008B7463">
            <w:pPr>
              <w:numPr>
                <w:ilvl w:val="1"/>
                <w:numId w:val="10"/>
              </w:numPr>
            </w:pPr>
            <w:r>
              <w:t>Driven by local opportunities and needs</w:t>
            </w:r>
          </w:p>
          <w:p w14:paraId="48393A32" w14:textId="77777777" w:rsidR="008B7463" w:rsidRDefault="008B7463">
            <w:pPr>
              <w:numPr>
                <w:ilvl w:val="1"/>
                <w:numId w:val="10"/>
              </w:numPr>
            </w:pPr>
            <w:r>
              <w:t>A common national framework for devolution</w:t>
            </w:r>
          </w:p>
          <w:p w14:paraId="567A5DB7" w14:textId="77777777" w:rsidR="008B7463" w:rsidRDefault="008B7463">
            <w:pPr>
              <w:numPr>
                <w:ilvl w:val="1"/>
                <w:numId w:val="10"/>
              </w:numPr>
            </w:pPr>
            <w:r>
              <w:t>An integrated offer for individuals and employers</w:t>
            </w:r>
          </w:p>
          <w:p w14:paraId="2F6A0F3F" w14:textId="77777777" w:rsidR="008B7463" w:rsidRDefault="008B7463">
            <w:pPr>
              <w:numPr>
                <w:ilvl w:val="1"/>
                <w:numId w:val="10"/>
              </w:numPr>
            </w:pPr>
            <w:r>
              <w:t>Local Labour Market Agreements (LLMA)</w:t>
            </w:r>
          </w:p>
          <w:p w14:paraId="7751B45D" w14:textId="77777777" w:rsidR="008B7463" w:rsidRDefault="008B7463">
            <w:pPr>
              <w:tabs>
                <w:tab w:val="left" w:pos="5130"/>
              </w:tabs>
              <w:rPr>
                <w:rFonts w:cs="Arial"/>
                <w:szCs w:val="22"/>
              </w:rPr>
            </w:pPr>
          </w:p>
          <w:p w14:paraId="14814800" w14:textId="77777777" w:rsidR="00B27EAF" w:rsidRDefault="008B7463" w:rsidP="00B27EAF">
            <w:pPr>
              <w:tabs>
                <w:tab w:val="left" w:pos="5130"/>
              </w:tabs>
              <w:rPr>
                <w:rFonts w:cs="Arial"/>
                <w:szCs w:val="22"/>
              </w:rPr>
            </w:pPr>
            <w:r>
              <w:rPr>
                <w:rFonts w:cs="Arial"/>
                <w:szCs w:val="22"/>
              </w:rPr>
              <w:t>In the discussion which fo</w:t>
            </w:r>
            <w:r w:rsidR="00B27EAF">
              <w:rPr>
                <w:rFonts w:cs="Arial"/>
                <w:szCs w:val="22"/>
              </w:rPr>
              <w:t>llowed, these points were made:</w:t>
            </w:r>
          </w:p>
          <w:p w14:paraId="3EB3F759" w14:textId="77777777" w:rsidR="00B27EAF" w:rsidRDefault="00B27EAF" w:rsidP="00B27EAF">
            <w:pPr>
              <w:tabs>
                <w:tab w:val="left" w:pos="5130"/>
              </w:tabs>
              <w:rPr>
                <w:rFonts w:cs="Arial"/>
                <w:szCs w:val="22"/>
              </w:rPr>
            </w:pPr>
          </w:p>
          <w:p w14:paraId="1924F8E3" w14:textId="77777777" w:rsidR="00B27EAF" w:rsidRDefault="008B7463" w:rsidP="00B27EAF">
            <w:pPr>
              <w:numPr>
                <w:ilvl w:val="0"/>
                <w:numId w:val="40"/>
              </w:numPr>
            </w:pPr>
            <w:r>
              <w:t xml:space="preserve">Members raised concerns that the online apprenticeship application system was technically difficult and discouraged young people from applying. </w:t>
            </w:r>
          </w:p>
          <w:p w14:paraId="3A6CD0FE" w14:textId="77777777" w:rsidR="00B27EAF" w:rsidRDefault="00B27EAF" w:rsidP="00B27EAF">
            <w:pPr>
              <w:ind w:left="720"/>
            </w:pPr>
          </w:p>
          <w:p w14:paraId="7B9A6069" w14:textId="77777777" w:rsidR="00B27EAF" w:rsidRDefault="008B7463" w:rsidP="00B27EAF">
            <w:pPr>
              <w:numPr>
                <w:ilvl w:val="0"/>
                <w:numId w:val="40"/>
              </w:numPr>
            </w:pPr>
            <w:r>
              <w:t>Members discussed ‘quick wins’ in the proposal and whether these could b</w:t>
            </w:r>
            <w:r w:rsidR="00B27EAF">
              <w:t>e achieved without legislation.</w:t>
            </w:r>
          </w:p>
          <w:p w14:paraId="6C718890" w14:textId="77777777" w:rsidR="00B27EAF" w:rsidRDefault="00B27EAF" w:rsidP="00B27EAF">
            <w:pPr>
              <w:pStyle w:val="ListParagraph"/>
            </w:pPr>
          </w:p>
          <w:p w14:paraId="5A90F638" w14:textId="77777777" w:rsidR="00B27EAF" w:rsidRDefault="008B7463" w:rsidP="00B27EAF">
            <w:pPr>
              <w:numPr>
                <w:ilvl w:val="0"/>
                <w:numId w:val="40"/>
              </w:numPr>
            </w:pPr>
            <w:r>
              <w:t xml:space="preserve">There was a discussion on how the apprenticeship levy could be made </w:t>
            </w:r>
            <w:r w:rsidR="00B27EAF">
              <w:t>more effective.</w:t>
            </w:r>
          </w:p>
          <w:p w14:paraId="0642B091" w14:textId="77777777" w:rsidR="00B27EAF" w:rsidRDefault="00B27EAF" w:rsidP="00B27EAF">
            <w:pPr>
              <w:pStyle w:val="ListParagraph"/>
            </w:pPr>
          </w:p>
          <w:p w14:paraId="477C6592" w14:textId="77777777" w:rsidR="00B27EAF" w:rsidRDefault="008B7463" w:rsidP="00B27EAF">
            <w:pPr>
              <w:numPr>
                <w:ilvl w:val="0"/>
                <w:numId w:val="40"/>
              </w:numPr>
            </w:pPr>
            <w:r>
              <w:t>There was a point made on the number of low skilled workers and the lack of low skilled jobs. Members asked how the workforce co</w:t>
            </w:r>
            <w:r w:rsidR="00B27EAF">
              <w:t>uld be upskilled in some areas.</w:t>
            </w:r>
          </w:p>
          <w:p w14:paraId="0A51630A" w14:textId="77777777" w:rsidR="00B27EAF" w:rsidRDefault="00B27EAF" w:rsidP="00B27EAF">
            <w:pPr>
              <w:pStyle w:val="ListParagraph"/>
            </w:pPr>
          </w:p>
          <w:p w14:paraId="6F5137AB" w14:textId="77777777" w:rsidR="00B27EAF" w:rsidRDefault="008B7463" w:rsidP="00B27EAF">
            <w:pPr>
              <w:numPr>
                <w:ilvl w:val="0"/>
                <w:numId w:val="40"/>
              </w:numPr>
            </w:pPr>
            <w:r>
              <w:t>LEP and combined authority boundaries did not necessarily need to be aligned for both to work together. However, some LEP boundaries did not currently make sense as they needed to repres</w:t>
            </w:r>
            <w:r w:rsidR="00B27EAF">
              <w:t xml:space="preserve">ent functional economic areas. </w:t>
            </w:r>
          </w:p>
          <w:p w14:paraId="19D18E70" w14:textId="77777777" w:rsidR="00B27EAF" w:rsidRDefault="00B27EAF" w:rsidP="00B27EAF">
            <w:pPr>
              <w:pStyle w:val="ListParagraph"/>
            </w:pPr>
          </w:p>
          <w:p w14:paraId="17522725" w14:textId="77777777" w:rsidR="00B27EAF" w:rsidRDefault="008B7463" w:rsidP="00B27EAF">
            <w:pPr>
              <w:numPr>
                <w:ilvl w:val="0"/>
                <w:numId w:val="40"/>
              </w:numPr>
            </w:pPr>
            <w:r>
              <w:t>There was a brief discussion on making proposals for a single exam board and for careers guidance to be an Ofsted requirement.</w:t>
            </w:r>
          </w:p>
          <w:p w14:paraId="45B482B8" w14:textId="77777777" w:rsidR="00B27EAF" w:rsidRDefault="00B27EAF" w:rsidP="00B27EAF">
            <w:pPr>
              <w:pStyle w:val="ListParagraph"/>
            </w:pPr>
          </w:p>
          <w:p w14:paraId="3907A33D" w14:textId="77777777" w:rsidR="008B7463" w:rsidRDefault="008B7463" w:rsidP="00B27EAF">
            <w:pPr>
              <w:numPr>
                <w:ilvl w:val="0"/>
                <w:numId w:val="40"/>
              </w:numPr>
            </w:pPr>
            <w:r>
              <w:lastRenderedPageBreak/>
              <w:t>It was emphasised that cross party support for the report would need to be built in Parliament.</w:t>
            </w:r>
          </w:p>
          <w:p w14:paraId="750E1F31" w14:textId="77777777" w:rsidR="008B7463" w:rsidRDefault="008B7463">
            <w:pPr>
              <w:pStyle w:val="ListParagraph"/>
              <w:rPr>
                <w:rFonts w:cs="Arial"/>
                <w:szCs w:val="22"/>
              </w:rPr>
            </w:pPr>
          </w:p>
          <w:p w14:paraId="39CF984E" w14:textId="77777777" w:rsidR="008B7463" w:rsidRDefault="008B7463">
            <w:pPr>
              <w:tabs>
                <w:tab w:val="left" w:pos="5130"/>
              </w:tabs>
              <w:rPr>
                <w:rFonts w:cs="Arial"/>
                <w:b/>
                <w:szCs w:val="22"/>
              </w:rPr>
            </w:pPr>
            <w:r>
              <w:rPr>
                <w:rFonts w:cs="Arial"/>
                <w:b/>
                <w:szCs w:val="22"/>
              </w:rPr>
              <w:t>Decision:</w:t>
            </w:r>
          </w:p>
          <w:p w14:paraId="6C12CBC3" w14:textId="77777777" w:rsidR="008B7463" w:rsidRDefault="008B7463">
            <w:pPr>
              <w:tabs>
                <w:tab w:val="left" w:pos="5130"/>
              </w:tabs>
              <w:rPr>
                <w:rFonts w:cs="Arial"/>
                <w:szCs w:val="22"/>
              </w:rPr>
            </w:pPr>
          </w:p>
          <w:p w14:paraId="281FF978" w14:textId="77777777" w:rsidR="008B7463" w:rsidRPr="00B27EAF" w:rsidRDefault="00B27EAF" w:rsidP="00B27EAF">
            <w:pPr>
              <w:ind w:left="720"/>
            </w:pPr>
            <w:r>
              <w:t xml:space="preserve">1. </w:t>
            </w:r>
            <w:r w:rsidR="008B7463">
              <w:t xml:space="preserve">The board </w:t>
            </w:r>
            <w:r w:rsidR="008B7463">
              <w:rPr>
                <w:b/>
              </w:rPr>
              <w:t>noted</w:t>
            </w:r>
            <w:r w:rsidR="008B7463">
              <w:t xml:space="preserve"> the report.</w:t>
            </w:r>
          </w:p>
          <w:p w14:paraId="6DB22D5C" w14:textId="77777777" w:rsidR="008B7463" w:rsidRDefault="008B7463">
            <w:pPr>
              <w:tabs>
                <w:tab w:val="left" w:pos="5130"/>
              </w:tabs>
              <w:rPr>
                <w:rFonts w:cs="Arial"/>
                <w:szCs w:val="22"/>
              </w:rPr>
            </w:pPr>
          </w:p>
          <w:p w14:paraId="6783082C" w14:textId="77777777" w:rsidR="008B7463" w:rsidRDefault="008B7463">
            <w:pPr>
              <w:tabs>
                <w:tab w:val="left" w:pos="5130"/>
              </w:tabs>
              <w:rPr>
                <w:rFonts w:cs="Arial"/>
                <w:b/>
                <w:szCs w:val="22"/>
              </w:rPr>
            </w:pPr>
            <w:r>
              <w:rPr>
                <w:rFonts w:cs="Arial"/>
                <w:b/>
                <w:szCs w:val="22"/>
              </w:rPr>
              <w:t>Action:</w:t>
            </w:r>
          </w:p>
          <w:p w14:paraId="28DD739A" w14:textId="77777777" w:rsidR="008B7463" w:rsidRDefault="008B7463">
            <w:pPr>
              <w:tabs>
                <w:tab w:val="left" w:pos="5130"/>
              </w:tabs>
              <w:rPr>
                <w:rFonts w:cs="Arial"/>
                <w:szCs w:val="22"/>
              </w:rPr>
            </w:pPr>
          </w:p>
          <w:p w14:paraId="28FC24EF" w14:textId="0356F801" w:rsidR="008B7463" w:rsidRPr="00E67C28" w:rsidRDefault="008B7463" w:rsidP="00E67C28">
            <w:pPr>
              <w:pStyle w:val="ListParagraph"/>
              <w:numPr>
                <w:ilvl w:val="0"/>
                <w:numId w:val="13"/>
              </w:numPr>
              <w:spacing w:after="160" w:line="252" w:lineRule="auto"/>
              <w:rPr>
                <w:rFonts w:cs="Arial"/>
                <w:szCs w:val="22"/>
              </w:rPr>
            </w:pPr>
            <w:r>
              <w:rPr>
                <w:rFonts w:cs="Arial"/>
              </w:rPr>
              <w:t>Officers to incorporate members’ comments into ongoing work.</w:t>
            </w:r>
          </w:p>
        </w:tc>
        <w:tc>
          <w:tcPr>
            <w:tcW w:w="1584" w:type="dxa"/>
          </w:tcPr>
          <w:p w14:paraId="6C219A78" w14:textId="77777777" w:rsidR="008B7463" w:rsidRPr="002F7636" w:rsidRDefault="008B7463" w:rsidP="008B7463">
            <w:pPr>
              <w:widowControl w:val="0"/>
              <w:jc w:val="right"/>
              <w:rPr>
                <w:bCs/>
              </w:rPr>
            </w:pPr>
          </w:p>
        </w:tc>
      </w:tr>
    </w:tbl>
    <w:p w14:paraId="2A12F93D" w14:textId="77777777" w:rsidR="008B7463" w:rsidRDefault="008B7463">
      <w:pPr>
        <w:rPr>
          <w:vanish/>
        </w:rPr>
      </w:pPr>
      <w:r>
        <w:rPr>
          <w:vanish/>
        </w:rPr>
        <w:lastRenderedPageBreak/>
        <w:t>&lt;/AI3&gt;</w:t>
      </w:r>
    </w:p>
    <w:p w14:paraId="34F052DB" w14:textId="77777777" w:rsidR="008B7463" w:rsidRDefault="008B7463">
      <w:pPr>
        <w:rPr>
          <w:vanish/>
        </w:rPr>
      </w:pPr>
      <w:r>
        <w:rPr>
          <w:vanish/>
        </w:rPr>
        <w:t>&lt;AI4&gt;</w:t>
      </w:r>
    </w:p>
    <w:p w14:paraId="02A77028" w14:textId="77777777" w:rsidR="008B7463" w:rsidRDefault="008B7463">
      <w:pPr>
        <w:rPr>
          <w:vanish/>
        </w:rPr>
      </w:pPr>
      <w:r>
        <w:rPr>
          <w:vanish/>
        </w:rPr>
        <w:t>&lt;/AI4&gt;</w:t>
      </w:r>
    </w:p>
    <w:p w14:paraId="6C8664C7" w14:textId="77777777" w:rsidR="008B7463" w:rsidRDefault="008B7463">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7EAC6C88" w14:textId="77777777" w:rsidTr="008B7463">
        <w:tc>
          <w:tcPr>
            <w:tcW w:w="720" w:type="dxa"/>
          </w:tcPr>
          <w:p w14:paraId="7AD5139D" w14:textId="6214BC59" w:rsidR="008B7463" w:rsidRPr="000A3578" w:rsidRDefault="000A3578" w:rsidP="000A3578">
            <w:pPr>
              <w:rPr>
                <w:b/>
                <w:szCs w:val="22"/>
              </w:rPr>
            </w:pPr>
            <w:r w:rsidRPr="000A3578">
              <w:rPr>
                <w:b/>
                <w:szCs w:val="22"/>
                <w:bdr w:val="nil"/>
              </w:rPr>
              <w:t>4</w:t>
            </w:r>
            <w:r w:rsidR="008B7463" w:rsidRPr="000A3578">
              <w:rPr>
                <w:b/>
                <w:szCs w:val="22"/>
                <w:bdr w:val="nil"/>
              </w:rPr>
              <w:t xml:space="preserve"> </w:t>
            </w:r>
          </w:p>
        </w:tc>
        <w:tc>
          <w:tcPr>
            <w:tcW w:w="7488" w:type="dxa"/>
          </w:tcPr>
          <w:p w14:paraId="5B5E5F66" w14:textId="77777777" w:rsidR="008B7463" w:rsidRDefault="008B7463" w:rsidP="008B7463">
            <w:pPr>
              <w:widowControl w:val="0"/>
              <w:rPr>
                <w:rFonts w:ascii="Arial Bold" w:hAnsi="Arial Bold"/>
                <w:b/>
                <w:szCs w:val="22"/>
              </w:rPr>
            </w:pPr>
            <w:r>
              <w:rPr>
                <w:rFonts w:ascii="Arial Bold" w:hAnsi="Arial Bold"/>
                <w:b/>
                <w:szCs w:val="22"/>
                <w:bdr w:val="nil"/>
              </w:rPr>
              <w:t>Strengthening Sub-National Trade and Investment Policy</w:t>
            </w:r>
          </w:p>
          <w:p w14:paraId="4E7EC583"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706C1D49" w14:textId="77777777" w:rsidR="008B7463" w:rsidRPr="001E126B" w:rsidRDefault="008B7463" w:rsidP="008B7463">
            <w:pPr>
              <w:widowControl w:val="0"/>
              <w:rPr>
                <w:bCs/>
              </w:rPr>
            </w:pPr>
          </w:p>
        </w:tc>
      </w:tr>
      <w:tr w:rsidR="008B7463" w:rsidRPr="002F7636" w14:paraId="63BEB165" w14:textId="77777777" w:rsidTr="008B7463">
        <w:tc>
          <w:tcPr>
            <w:tcW w:w="720" w:type="dxa"/>
          </w:tcPr>
          <w:p w14:paraId="37CC96B7" w14:textId="77777777" w:rsidR="008B7463" w:rsidRDefault="008B7463" w:rsidP="008B7463"/>
        </w:tc>
        <w:tc>
          <w:tcPr>
            <w:tcW w:w="7488" w:type="dxa"/>
          </w:tcPr>
          <w:p w14:paraId="3EBEC751" w14:textId="77777777" w:rsidR="008B7463" w:rsidRDefault="008B7463">
            <w:pPr>
              <w:autoSpaceDE w:val="0"/>
              <w:autoSpaceDN w:val="0"/>
              <w:adjustRightInd w:val="0"/>
            </w:pPr>
            <w:r>
              <w:t xml:space="preserve">Daniel Shamplin-Hall, Adviser, introduced the item. </w:t>
            </w:r>
          </w:p>
          <w:p w14:paraId="37F14A4A" w14:textId="77777777" w:rsidR="008B7463" w:rsidRDefault="008B7463"/>
          <w:p w14:paraId="3EBBC6E2" w14:textId="23882AD2" w:rsidR="003817A7" w:rsidRDefault="008B7463" w:rsidP="00582325">
            <w:pPr>
              <w:rPr>
                <w:rFonts w:cs="Arial"/>
                <w:szCs w:val="22"/>
              </w:rPr>
            </w:pPr>
            <w:r>
              <w:t xml:space="preserve">Adam Swash (Value Adage) introduced </w:t>
            </w:r>
            <w:r>
              <w:rPr>
                <w:rFonts w:cs="Arial"/>
                <w:szCs w:val="22"/>
              </w:rPr>
              <w:t>the draft ‘Strengthening Sub-National Trade and Investment’ report (in Appendix A)</w:t>
            </w:r>
            <w:r w:rsidR="00582325">
              <w:rPr>
                <w:rFonts w:cs="Arial"/>
                <w:szCs w:val="22"/>
              </w:rPr>
              <w:t>. He</w:t>
            </w:r>
            <w:r>
              <w:rPr>
                <w:rFonts w:cs="Arial"/>
                <w:szCs w:val="22"/>
              </w:rPr>
              <w:t xml:space="preserve"> </w:t>
            </w:r>
            <w:r w:rsidR="00582325">
              <w:rPr>
                <w:rFonts w:cs="Arial"/>
                <w:szCs w:val="22"/>
              </w:rPr>
              <w:t xml:space="preserve">informed members </w:t>
            </w:r>
            <w:r w:rsidR="003817A7">
              <w:rPr>
                <w:rFonts w:cs="Arial"/>
                <w:szCs w:val="22"/>
              </w:rPr>
              <w:t>it aimed</w:t>
            </w:r>
            <w:r w:rsidR="00582325">
              <w:rPr>
                <w:rFonts w:cs="Arial"/>
                <w:szCs w:val="22"/>
              </w:rPr>
              <w:t xml:space="preserve"> to </w:t>
            </w:r>
            <w:r w:rsidR="00582325" w:rsidRPr="00582325">
              <w:rPr>
                <w:rFonts w:cs="Arial"/>
                <w:szCs w:val="22"/>
              </w:rPr>
              <w:t>assess the different models local government has adopted to support inter</w:t>
            </w:r>
            <w:r w:rsidR="00582325">
              <w:rPr>
                <w:rFonts w:cs="Arial"/>
                <w:szCs w:val="22"/>
              </w:rPr>
              <w:t xml:space="preserve">national trade and investment, </w:t>
            </w:r>
            <w:r w:rsidR="00582325" w:rsidRPr="00582325">
              <w:rPr>
                <w:rFonts w:cs="Arial"/>
                <w:szCs w:val="22"/>
              </w:rPr>
              <w:t>identify the factors that constrain or enable the development of a coherent local approach</w:t>
            </w:r>
            <w:r w:rsidR="00582325">
              <w:rPr>
                <w:rFonts w:cs="Arial"/>
                <w:szCs w:val="22"/>
              </w:rPr>
              <w:t xml:space="preserve">, and </w:t>
            </w:r>
            <w:r w:rsidR="00582325" w:rsidRPr="00582325">
              <w:rPr>
                <w:rFonts w:cs="Arial"/>
                <w:szCs w:val="22"/>
              </w:rPr>
              <w:t>develop recommendations concerning how to strengthen sub-national trade and investment policy.</w:t>
            </w:r>
            <w:r w:rsidR="00582325">
              <w:rPr>
                <w:rFonts w:cs="Arial"/>
                <w:szCs w:val="22"/>
              </w:rPr>
              <w:t xml:space="preserve"> </w:t>
            </w:r>
          </w:p>
          <w:p w14:paraId="44C9A950" w14:textId="77777777" w:rsidR="003817A7" w:rsidRDefault="003817A7" w:rsidP="00582325">
            <w:pPr>
              <w:rPr>
                <w:rFonts w:cs="Arial"/>
                <w:szCs w:val="22"/>
              </w:rPr>
            </w:pPr>
          </w:p>
          <w:p w14:paraId="07713A68" w14:textId="06E5236A" w:rsidR="008B7463" w:rsidRDefault="008B7463" w:rsidP="00582325">
            <w:pPr>
              <w:rPr>
                <w:rFonts w:cs="Arial"/>
                <w:szCs w:val="22"/>
              </w:rPr>
            </w:pPr>
            <w:r>
              <w:rPr>
                <w:rFonts w:cs="Arial"/>
                <w:szCs w:val="22"/>
              </w:rPr>
              <w:t xml:space="preserve">The research had been conducted through a mixture of desk-based work and </w:t>
            </w:r>
            <w:r w:rsidR="00582325">
              <w:rPr>
                <w:rFonts w:cs="Arial"/>
                <w:szCs w:val="22"/>
              </w:rPr>
              <w:t xml:space="preserve">direct </w:t>
            </w:r>
            <w:r>
              <w:rPr>
                <w:rFonts w:cs="Arial"/>
                <w:szCs w:val="22"/>
              </w:rPr>
              <w:t xml:space="preserve">consultation. It revealed complexity in the current system with around eighty different </w:t>
            </w:r>
            <w:r w:rsidR="00582325">
              <w:rPr>
                <w:rFonts w:cs="Arial"/>
                <w:szCs w:val="22"/>
              </w:rPr>
              <w:t xml:space="preserve">national </w:t>
            </w:r>
            <w:r>
              <w:rPr>
                <w:rFonts w:cs="Arial"/>
                <w:szCs w:val="22"/>
              </w:rPr>
              <w:t xml:space="preserve">schemes in place </w:t>
            </w:r>
            <w:r w:rsidR="00582325">
              <w:rPr>
                <w:rFonts w:cs="Arial"/>
                <w:szCs w:val="22"/>
              </w:rPr>
              <w:t xml:space="preserve">to support trade and investment, many </w:t>
            </w:r>
            <w:r>
              <w:rPr>
                <w:rFonts w:cs="Arial"/>
                <w:szCs w:val="22"/>
              </w:rPr>
              <w:t>with overlapping objectives</w:t>
            </w:r>
            <w:r w:rsidR="00582325">
              <w:rPr>
                <w:rFonts w:cs="Arial"/>
                <w:szCs w:val="22"/>
              </w:rPr>
              <w:t>. The report concluded that the current trade and investment policy framework is not supporting areas as well as it could do, and that councils</w:t>
            </w:r>
            <w:r>
              <w:rPr>
                <w:rFonts w:cs="Arial"/>
                <w:szCs w:val="22"/>
              </w:rPr>
              <w:t xml:space="preserve"> </w:t>
            </w:r>
            <w:r w:rsidR="00582325">
              <w:rPr>
                <w:rFonts w:cs="Arial"/>
                <w:szCs w:val="22"/>
              </w:rPr>
              <w:t xml:space="preserve">should </w:t>
            </w:r>
            <w:r>
              <w:rPr>
                <w:rFonts w:cs="Arial"/>
                <w:szCs w:val="22"/>
              </w:rPr>
              <w:t xml:space="preserve">play </w:t>
            </w:r>
            <w:r w:rsidR="00582325">
              <w:rPr>
                <w:rFonts w:cs="Arial"/>
                <w:szCs w:val="22"/>
              </w:rPr>
              <w:t>more of a</w:t>
            </w:r>
            <w:r>
              <w:rPr>
                <w:rFonts w:cs="Arial"/>
                <w:szCs w:val="22"/>
              </w:rPr>
              <w:t xml:space="preserve"> role in </w:t>
            </w:r>
            <w:r w:rsidR="00582325">
              <w:rPr>
                <w:rFonts w:cs="Arial"/>
                <w:szCs w:val="22"/>
              </w:rPr>
              <w:t xml:space="preserve">commissioning </w:t>
            </w:r>
            <w:r>
              <w:rPr>
                <w:rFonts w:cs="Arial"/>
                <w:szCs w:val="22"/>
              </w:rPr>
              <w:t>trade and investment</w:t>
            </w:r>
            <w:r w:rsidR="00582325">
              <w:rPr>
                <w:rFonts w:cs="Arial"/>
                <w:szCs w:val="22"/>
              </w:rPr>
              <w:t xml:space="preserve"> support for their area.</w:t>
            </w:r>
          </w:p>
          <w:p w14:paraId="1DDA612E" w14:textId="77777777" w:rsidR="008B7463" w:rsidRDefault="008B7463">
            <w:pPr>
              <w:rPr>
                <w:rFonts w:cs="Arial"/>
                <w:szCs w:val="22"/>
              </w:rPr>
            </w:pPr>
          </w:p>
          <w:p w14:paraId="5DCEDA6E" w14:textId="77777777" w:rsidR="008B7463" w:rsidRDefault="008B7463">
            <w:pPr>
              <w:rPr>
                <w:rFonts w:cs="Arial"/>
                <w:szCs w:val="22"/>
              </w:rPr>
            </w:pPr>
            <w:r>
              <w:rPr>
                <w:rFonts w:cs="Arial"/>
                <w:szCs w:val="22"/>
              </w:rPr>
              <w:t>In the discussion which followed, these points were made:</w:t>
            </w:r>
          </w:p>
          <w:p w14:paraId="639E9B0E" w14:textId="77777777" w:rsidR="008B7463" w:rsidRDefault="008B7463">
            <w:pPr>
              <w:rPr>
                <w:rFonts w:cs="Arial"/>
                <w:szCs w:val="22"/>
              </w:rPr>
            </w:pPr>
          </w:p>
          <w:p w14:paraId="56AF53E8" w14:textId="707478CD" w:rsidR="008B7463" w:rsidRDefault="008B7463">
            <w:pPr>
              <w:pStyle w:val="ListParagraph"/>
              <w:numPr>
                <w:ilvl w:val="0"/>
                <w:numId w:val="16"/>
              </w:numPr>
            </w:pPr>
            <w:r>
              <w:t xml:space="preserve">Members </w:t>
            </w:r>
            <w:r w:rsidR="00582325">
              <w:t xml:space="preserve">made clear that </w:t>
            </w:r>
            <w:r w:rsidR="003817A7">
              <w:t>in designing a reformed</w:t>
            </w:r>
            <w:r w:rsidR="00582325">
              <w:t xml:space="preserve"> </w:t>
            </w:r>
            <w:r w:rsidR="003817A7">
              <w:t xml:space="preserve">policy </w:t>
            </w:r>
            <w:r w:rsidR="00582325">
              <w:t>f</w:t>
            </w:r>
            <w:r w:rsidR="003817A7">
              <w:t>ramework Government should resist adding</w:t>
            </w:r>
            <w:r>
              <w:t xml:space="preserve"> </w:t>
            </w:r>
            <w:r w:rsidR="00582325">
              <w:t xml:space="preserve">further </w:t>
            </w:r>
            <w:r w:rsidR="003817A7">
              <w:t>bureaucratic</w:t>
            </w:r>
            <w:r>
              <w:t xml:space="preserve"> layer</w:t>
            </w:r>
            <w:r w:rsidR="00582325">
              <w:t xml:space="preserve">s to an already </w:t>
            </w:r>
            <w:r w:rsidR="003817A7">
              <w:t>overcrowded</w:t>
            </w:r>
            <w:r w:rsidR="00582325">
              <w:t xml:space="preserve"> system</w:t>
            </w:r>
            <w:r>
              <w:t xml:space="preserve">. They were advised that </w:t>
            </w:r>
            <w:r w:rsidR="003817A7">
              <w:t xml:space="preserve">future work could </w:t>
            </w:r>
            <w:r>
              <w:t xml:space="preserve">look to understand the eighty schemes </w:t>
            </w:r>
            <w:r w:rsidR="003817A7">
              <w:t xml:space="preserve">more </w:t>
            </w:r>
            <w:r>
              <w:t>and investigate where overlaps and waste</w:t>
            </w:r>
            <w:r w:rsidR="003817A7">
              <w:t xml:space="preserve"> exist</w:t>
            </w:r>
            <w:r>
              <w:t xml:space="preserve">. </w:t>
            </w:r>
          </w:p>
          <w:p w14:paraId="1F32D3BC" w14:textId="77777777" w:rsidR="008B7463" w:rsidRDefault="008B7463">
            <w:pPr>
              <w:pStyle w:val="ListParagraph"/>
              <w:ind w:left="780"/>
            </w:pPr>
          </w:p>
          <w:p w14:paraId="7BF18EB6" w14:textId="77777777" w:rsidR="008B7463" w:rsidRDefault="008B7463">
            <w:pPr>
              <w:pStyle w:val="ListParagraph"/>
              <w:numPr>
                <w:ilvl w:val="0"/>
                <w:numId w:val="16"/>
              </w:numPr>
            </w:pPr>
            <w:r>
              <w:t>There was a discussion on ‘pan-regional’ arrangements and questions on where these already existed.</w:t>
            </w:r>
          </w:p>
          <w:p w14:paraId="7CFCDDE4" w14:textId="77777777" w:rsidR="008B7463" w:rsidRDefault="008B7463">
            <w:pPr>
              <w:pStyle w:val="ListParagraph"/>
            </w:pPr>
          </w:p>
          <w:p w14:paraId="0BD964C0" w14:textId="77777777" w:rsidR="008B7463" w:rsidRDefault="008B7463">
            <w:pPr>
              <w:rPr>
                <w:b/>
              </w:rPr>
            </w:pPr>
            <w:r>
              <w:rPr>
                <w:b/>
              </w:rPr>
              <w:t>Decision</w:t>
            </w:r>
          </w:p>
          <w:p w14:paraId="2DFAC309" w14:textId="77777777" w:rsidR="008B7463" w:rsidRDefault="008B7463">
            <w:pPr>
              <w:rPr>
                <w:b/>
              </w:rPr>
            </w:pPr>
          </w:p>
          <w:p w14:paraId="08190D56" w14:textId="77777777" w:rsidR="008B7463" w:rsidRDefault="008B7463">
            <w:pPr>
              <w:pStyle w:val="ListParagraph"/>
              <w:numPr>
                <w:ilvl w:val="0"/>
                <w:numId w:val="17"/>
              </w:numPr>
              <w:rPr>
                <w:b/>
              </w:rPr>
            </w:pPr>
            <w:r>
              <w:t xml:space="preserve">Members </w:t>
            </w:r>
            <w:r>
              <w:rPr>
                <w:b/>
              </w:rPr>
              <w:t>noted</w:t>
            </w:r>
            <w:r>
              <w:t xml:space="preserve"> the report. </w:t>
            </w:r>
          </w:p>
          <w:p w14:paraId="44214048" w14:textId="77777777" w:rsidR="008B7463" w:rsidRDefault="008B7463"/>
          <w:p w14:paraId="4175C6DE" w14:textId="77777777" w:rsidR="008B7463" w:rsidRDefault="008B7463">
            <w:pPr>
              <w:rPr>
                <w:b/>
              </w:rPr>
            </w:pPr>
            <w:r>
              <w:rPr>
                <w:b/>
              </w:rPr>
              <w:t>Action</w:t>
            </w:r>
          </w:p>
          <w:p w14:paraId="5E5B006C" w14:textId="77777777" w:rsidR="008B7463" w:rsidRDefault="008B7463"/>
          <w:p w14:paraId="642C1DE7" w14:textId="77777777" w:rsidR="003817A7" w:rsidRPr="00B27EAF" w:rsidRDefault="008B7463" w:rsidP="0001138D">
            <w:pPr>
              <w:pStyle w:val="ListParagraph"/>
              <w:numPr>
                <w:ilvl w:val="0"/>
                <w:numId w:val="18"/>
              </w:numPr>
              <w:spacing w:after="160" w:line="252" w:lineRule="auto"/>
              <w:rPr>
                <w:rFonts w:cs="Arial"/>
                <w:szCs w:val="22"/>
              </w:rPr>
            </w:pPr>
            <w:r>
              <w:rPr>
                <w:rFonts w:cs="Arial"/>
              </w:rPr>
              <w:t xml:space="preserve">Officers to incorporate members’ comments into ongoing work. </w:t>
            </w:r>
          </w:p>
        </w:tc>
        <w:tc>
          <w:tcPr>
            <w:tcW w:w="1584" w:type="dxa"/>
          </w:tcPr>
          <w:p w14:paraId="0B840BA0" w14:textId="77777777" w:rsidR="008B7463" w:rsidRPr="002F7636" w:rsidRDefault="008B7463" w:rsidP="008B7463">
            <w:pPr>
              <w:widowControl w:val="0"/>
              <w:jc w:val="right"/>
              <w:rPr>
                <w:bCs/>
              </w:rPr>
            </w:pPr>
          </w:p>
        </w:tc>
      </w:tr>
    </w:tbl>
    <w:p w14:paraId="25A85958" w14:textId="77777777" w:rsidR="008B7463" w:rsidRDefault="008B7463">
      <w:pPr>
        <w:rPr>
          <w:vanish/>
        </w:rPr>
      </w:pPr>
      <w:r>
        <w:rPr>
          <w:vanish/>
        </w:rPr>
        <w:t>&lt;/AI5&gt;</w:t>
      </w:r>
    </w:p>
    <w:p w14:paraId="46783CCA" w14:textId="77777777" w:rsidR="008B7463" w:rsidRDefault="008B7463">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1584"/>
      </w:tblGrid>
      <w:tr w:rsidR="00B27EAF" w:rsidRPr="002F7636" w14:paraId="3EE7060A" w14:textId="77777777" w:rsidTr="008B7463">
        <w:tc>
          <w:tcPr>
            <w:tcW w:w="1584" w:type="dxa"/>
          </w:tcPr>
          <w:p w14:paraId="0DC0F797" w14:textId="77777777" w:rsidR="00B27EAF" w:rsidRPr="002F7636" w:rsidRDefault="00B27EAF" w:rsidP="008B7463">
            <w:pPr>
              <w:widowControl w:val="0"/>
              <w:rPr>
                <w:bCs/>
              </w:rPr>
            </w:pPr>
          </w:p>
        </w:tc>
      </w:tr>
    </w:tbl>
    <w:p w14:paraId="3FDF9196" w14:textId="77777777" w:rsidR="008B7463" w:rsidRDefault="008B7463">
      <w:pPr>
        <w:rPr>
          <w:vanish/>
        </w:rPr>
      </w:pPr>
      <w:r>
        <w:rPr>
          <w:vanish/>
        </w:rPr>
        <w:t>&lt;/AI6&gt;</w:t>
      </w:r>
    </w:p>
    <w:p w14:paraId="7EE10D2B" w14:textId="77777777" w:rsidR="008B7463" w:rsidRDefault="008B7463">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3C87E7EA" w14:textId="77777777" w:rsidTr="008B7463">
        <w:tc>
          <w:tcPr>
            <w:tcW w:w="720" w:type="dxa"/>
          </w:tcPr>
          <w:p w14:paraId="53BCC16D" w14:textId="77777777" w:rsidR="001362AD" w:rsidRDefault="001362AD" w:rsidP="000A3578">
            <w:pPr>
              <w:rPr>
                <w:b/>
                <w:szCs w:val="22"/>
                <w:bdr w:val="nil"/>
              </w:rPr>
            </w:pPr>
          </w:p>
          <w:p w14:paraId="1AC3171F" w14:textId="508A96D8" w:rsidR="008B7463" w:rsidRPr="000A3578" w:rsidRDefault="000A3578" w:rsidP="000A3578">
            <w:pPr>
              <w:rPr>
                <w:b/>
                <w:szCs w:val="22"/>
              </w:rPr>
            </w:pPr>
            <w:bookmarkStart w:id="0" w:name="_GoBack"/>
            <w:bookmarkEnd w:id="0"/>
            <w:r w:rsidRPr="000A3578">
              <w:rPr>
                <w:b/>
                <w:szCs w:val="22"/>
                <w:bdr w:val="nil"/>
              </w:rPr>
              <w:t>6</w:t>
            </w:r>
            <w:r w:rsidR="008B7463" w:rsidRPr="000A3578">
              <w:rPr>
                <w:b/>
                <w:szCs w:val="22"/>
                <w:bdr w:val="nil"/>
              </w:rPr>
              <w:t xml:space="preserve"> </w:t>
            </w:r>
          </w:p>
        </w:tc>
        <w:tc>
          <w:tcPr>
            <w:tcW w:w="7488" w:type="dxa"/>
          </w:tcPr>
          <w:p w14:paraId="67055C8F" w14:textId="77777777" w:rsidR="001362AD" w:rsidRDefault="001362AD" w:rsidP="008B7463">
            <w:pPr>
              <w:widowControl w:val="0"/>
              <w:rPr>
                <w:rFonts w:ascii="Arial Bold" w:hAnsi="Arial Bold"/>
                <w:b/>
                <w:szCs w:val="22"/>
                <w:bdr w:val="nil"/>
              </w:rPr>
            </w:pPr>
          </w:p>
          <w:p w14:paraId="495AB456" w14:textId="77777777" w:rsidR="008B7463" w:rsidRDefault="008B7463" w:rsidP="008B7463">
            <w:pPr>
              <w:widowControl w:val="0"/>
              <w:rPr>
                <w:rFonts w:ascii="Arial Bold" w:hAnsi="Arial Bold"/>
                <w:b/>
                <w:szCs w:val="22"/>
              </w:rPr>
            </w:pPr>
            <w:r>
              <w:rPr>
                <w:rFonts w:ascii="Arial Bold" w:hAnsi="Arial Bold"/>
                <w:b/>
                <w:szCs w:val="22"/>
                <w:bdr w:val="nil"/>
              </w:rPr>
              <w:t>Leading Places Update</w:t>
            </w:r>
          </w:p>
          <w:p w14:paraId="37C52A4C"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21F48465" w14:textId="77777777" w:rsidR="008B7463" w:rsidRPr="001E126B" w:rsidRDefault="008B7463" w:rsidP="008B7463">
            <w:pPr>
              <w:widowControl w:val="0"/>
              <w:rPr>
                <w:bCs/>
              </w:rPr>
            </w:pPr>
          </w:p>
        </w:tc>
      </w:tr>
      <w:tr w:rsidR="008B7463" w:rsidRPr="002F7636" w14:paraId="4733C237" w14:textId="77777777" w:rsidTr="008B7463">
        <w:tc>
          <w:tcPr>
            <w:tcW w:w="720" w:type="dxa"/>
          </w:tcPr>
          <w:p w14:paraId="44D8D1F3" w14:textId="77777777" w:rsidR="008B7463" w:rsidRDefault="008B7463" w:rsidP="008B7463"/>
        </w:tc>
        <w:tc>
          <w:tcPr>
            <w:tcW w:w="7488" w:type="dxa"/>
          </w:tcPr>
          <w:p w14:paraId="4CFB3E3A" w14:textId="77777777" w:rsidR="008B7463" w:rsidRDefault="008B7463">
            <w:r>
              <w:t>Daniel Gardiner, Adviser, introduced the item. He updated members on the progress of the second phase of the Leading Places Project, advising them that fifteen areas were currently participating (of thirty which had applied). He asked board members for a steer on work going forward.</w:t>
            </w:r>
          </w:p>
          <w:p w14:paraId="5D8F26F0" w14:textId="77777777" w:rsidR="008B7463" w:rsidRDefault="008B7463"/>
          <w:p w14:paraId="57D5A64B" w14:textId="77777777" w:rsidR="008B7463" w:rsidRDefault="008B7463">
            <w:pPr>
              <w:rPr>
                <w:b/>
              </w:rPr>
            </w:pPr>
            <w:r>
              <w:rPr>
                <w:b/>
              </w:rPr>
              <w:t>Decision:</w:t>
            </w:r>
          </w:p>
          <w:p w14:paraId="3A5974AC" w14:textId="77777777" w:rsidR="008B7463" w:rsidRDefault="008B7463"/>
          <w:p w14:paraId="14DDB3C4" w14:textId="77777777" w:rsidR="008B7463" w:rsidRDefault="008B7463">
            <w:pPr>
              <w:pStyle w:val="ListParagraph"/>
              <w:numPr>
                <w:ilvl w:val="0"/>
                <w:numId w:val="21"/>
              </w:numPr>
            </w:pPr>
            <w:r>
              <w:t xml:space="preserve">Members </w:t>
            </w:r>
            <w:r>
              <w:rPr>
                <w:b/>
              </w:rPr>
              <w:t>noted</w:t>
            </w:r>
            <w:r>
              <w:t xml:space="preserve"> the update.</w:t>
            </w:r>
          </w:p>
          <w:p w14:paraId="18463268" w14:textId="77777777" w:rsidR="008B7463" w:rsidRDefault="008B7463"/>
          <w:p w14:paraId="58088F34" w14:textId="77777777" w:rsidR="008B7463" w:rsidRDefault="008B7463">
            <w:pPr>
              <w:rPr>
                <w:b/>
              </w:rPr>
            </w:pPr>
            <w:r>
              <w:rPr>
                <w:b/>
              </w:rPr>
              <w:t>Action:</w:t>
            </w:r>
          </w:p>
          <w:p w14:paraId="5B6AAC69" w14:textId="77777777" w:rsidR="008B7463" w:rsidRDefault="008B7463"/>
          <w:p w14:paraId="26650EEA" w14:textId="4734D0AA" w:rsidR="008B7463" w:rsidRPr="00B27EAF" w:rsidRDefault="008B7463">
            <w:pPr>
              <w:pStyle w:val="ListParagraph"/>
              <w:numPr>
                <w:ilvl w:val="0"/>
                <w:numId w:val="22"/>
              </w:numPr>
              <w:spacing w:after="160" w:line="252" w:lineRule="auto"/>
              <w:rPr>
                <w:rFonts w:cs="Arial"/>
                <w:szCs w:val="22"/>
              </w:rPr>
            </w:pPr>
            <w:r>
              <w:rPr>
                <w:rFonts w:cs="Arial"/>
              </w:rPr>
              <w:t xml:space="preserve">Members </w:t>
            </w:r>
            <w:r w:rsidR="00D8077E">
              <w:rPr>
                <w:rFonts w:cs="Arial"/>
              </w:rPr>
              <w:t>endorsed the</w:t>
            </w:r>
            <w:r>
              <w:rPr>
                <w:rFonts w:cs="Arial"/>
              </w:rPr>
              <w:t xml:space="preserve"> support offer outlined</w:t>
            </w:r>
            <w:r w:rsidR="00D8077E">
              <w:rPr>
                <w:rFonts w:cs="Arial"/>
              </w:rPr>
              <w:t xml:space="preserve"> and commented on its particular relevance for those areas that had been unsuccessful in securing a place in the second phase of the project.</w:t>
            </w:r>
          </w:p>
        </w:tc>
        <w:tc>
          <w:tcPr>
            <w:tcW w:w="1584" w:type="dxa"/>
          </w:tcPr>
          <w:p w14:paraId="0DF9E786" w14:textId="77777777" w:rsidR="008B7463" w:rsidRPr="002F7636" w:rsidRDefault="008B7463" w:rsidP="008B7463">
            <w:pPr>
              <w:widowControl w:val="0"/>
              <w:jc w:val="right"/>
              <w:rPr>
                <w:bCs/>
              </w:rPr>
            </w:pPr>
          </w:p>
        </w:tc>
      </w:tr>
    </w:tbl>
    <w:p w14:paraId="27AE9D36" w14:textId="77777777" w:rsidR="008B7463" w:rsidRDefault="008B7463">
      <w:pPr>
        <w:rPr>
          <w:vanish/>
        </w:rPr>
      </w:pPr>
      <w:r>
        <w:rPr>
          <w:vanish/>
        </w:rPr>
        <w:t>&lt;/AI7&gt;</w:t>
      </w:r>
    </w:p>
    <w:p w14:paraId="70D1E34D" w14:textId="77777777" w:rsidR="008B7463" w:rsidRDefault="008B7463">
      <w:pPr>
        <w:rPr>
          <w:vanish/>
        </w:rPr>
      </w:pPr>
      <w:r>
        <w:rPr>
          <w:vanish/>
        </w:rPr>
        <w:t>&lt;AI8&gt;</w:t>
      </w:r>
    </w:p>
    <w:p w14:paraId="26C95017" w14:textId="77777777" w:rsidR="008B7463" w:rsidRDefault="008B7463">
      <w:pPr>
        <w:rPr>
          <w:vanish/>
        </w:rPr>
      </w:pPr>
      <w:r>
        <w:rPr>
          <w:vanish/>
        </w:rPr>
        <w:t>&lt;/AI8&gt;</w:t>
      </w:r>
    </w:p>
    <w:p w14:paraId="14124D70" w14:textId="77777777" w:rsidR="008B7463" w:rsidRDefault="008B7463">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135A8ABA" w14:textId="77777777" w:rsidTr="008B7463">
        <w:tc>
          <w:tcPr>
            <w:tcW w:w="720" w:type="dxa"/>
          </w:tcPr>
          <w:p w14:paraId="1D317551" w14:textId="6FC9C79D" w:rsidR="008B7463" w:rsidRPr="000A3578" w:rsidRDefault="000A3578" w:rsidP="000A3578">
            <w:pPr>
              <w:rPr>
                <w:b/>
                <w:szCs w:val="22"/>
              </w:rPr>
            </w:pPr>
            <w:r w:rsidRPr="000A3578">
              <w:rPr>
                <w:b/>
                <w:szCs w:val="22"/>
                <w:bdr w:val="nil"/>
              </w:rPr>
              <w:t>7</w:t>
            </w:r>
            <w:r w:rsidR="008B7463" w:rsidRPr="000A3578">
              <w:rPr>
                <w:b/>
                <w:szCs w:val="22"/>
                <w:bdr w:val="nil"/>
              </w:rPr>
              <w:t xml:space="preserve"> </w:t>
            </w:r>
          </w:p>
        </w:tc>
        <w:tc>
          <w:tcPr>
            <w:tcW w:w="7488" w:type="dxa"/>
          </w:tcPr>
          <w:p w14:paraId="0D6E5DAD" w14:textId="77777777" w:rsidR="008B7463" w:rsidRDefault="008B7463" w:rsidP="008B7463">
            <w:pPr>
              <w:widowControl w:val="0"/>
              <w:rPr>
                <w:rFonts w:ascii="Arial Bold" w:hAnsi="Arial Bold"/>
                <w:b/>
                <w:szCs w:val="22"/>
              </w:rPr>
            </w:pPr>
            <w:r>
              <w:rPr>
                <w:rFonts w:ascii="Arial Bold" w:hAnsi="Arial Bold"/>
                <w:b/>
                <w:szCs w:val="22"/>
                <w:bdr w:val="nil"/>
              </w:rPr>
              <w:t>Devolution Update</w:t>
            </w:r>
          </w:p>
          <w:p w14:paraId="5E0C60A1"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1BE3F5D4" w14:textId="77777777" w:rsidR="008B7463" w:rsidRPr="001E126B" w:rsidRDefault="008B7463" w:rsidP="008B7463">
            <w:pPr>
              <w:widowControl w:val="0"/>
              <w:rPr>
                <w:bCs/>
              </w:rPr>
            </w:pPr>
          </w:p>
        </w:tc>
      </w:tr>
      <w:tr w:rsidR="008B7463" w:rsidRPr="002F7636" w14:paraId="36F7BCA6" w14:textId="77777777" w:rsidTr="008B7463">
        <w:tc>
          <w:tcPr>
            <w:tcW w:w="720" w:type="dxa"/>
          </w:tcPr>
          <w:p w14:paraId="1388CAB4" w14:textId="77777777" w:rsidR="008B7463" w:rsidRDefault="008B7463" w:rsidP="008B7463"/>
        </w:tc>
        <w:tc>
          <w:tcPr>
            <w:tcW w:w="7488" w:type="dxa"/>
          </w:tcPr>
          <w:p w14:paraId="01D519A9" w14:textId="57A5A13C" w:rsidR="008B7463" w:rsidRDefault="008B7463">
            <w:r>
              <w:t xml:space="preserve">Philip Clifford, Senior Adviser, introduced the item. He </w:t>
            </w:r>
            <w:r w:rsidR="00D8077E">
              <w:t>provided an overview of the</w:t>
            </w:r>
            <w:r>
              <w:t xml:space="preserve"> LGA</w:t>
            </w:r>
            <w:r w:rsidR="00D8077E">
              <w:t>’s</w:t>
            </w:r>
            <w:r>
              <w:t xml:space="preserve"> work with Combined Authorities and the newly elected Mayors. He also discussed the </w:t>
            </w:r>
            <w:r w:rsidR="00D8077E">
              <w:t xml:space="preserve">uncertainty surrounding the scope and scale of the </w:t>
            </w:r>
            <w:r>
              <w:t>government’s commitment to devolution</w:t>
            </w:r>
            <w:r w:rsidR="00D8077E">
              <w:t xml:space="preserve"> following the recent general election.</w:t>
            </w:r>
          </w:p>
          <w:p w14:paraId="674619B2" w14:textId="77777777" w:rsidR="008B7463" w:rsidRDefault="008B7463"/>
          <w:p w14:paraId="0754AF71" w14:textId="77777777" w:rsidR="008B7463" w:rsidRDefault="008B7463">
            <w:r>
              <w:t>In the discussion which followed, these points were made:</w:t>
            </w:r>
          </w:p>
          <w:p w14:paraId="56DB2A23" w14:textId="77777777" w:rsidR="008B7463" w:rsidRDefault="008B7463"/>
          <w:p w14:paraId="30EC6160" w14:textId="68B5B993" w:rsidR="008B7463" w:rsidRDefault="008B7463">
            <w:pPr>
              <w:pStyle w:val="ListParagraph"/>
              <w:numPr>
                <w:ilvl w:val="0"/>
                <w:numId w:val="25"/>
              </w:numPr>
            </w:pPr>
            <w:r>
              <w:t xml:space="preserve">It was emphasised that </w:t>
            </w:r>
            <w:r w:rsidR="00D8077E">
              <w:t>while it was only right for the LGA to engage with the newly formed Mayoral Combined Authorities future support for must continue to be made available to all council areas</w:t>
            </w:r>
            <w:r>
              <w:t xml:space="preserve">.  </w:t>
            </w:r>
          </w:p>
          <w:p w14:paraId="77605F7C" w14:textId="77777777" w:rsidR="008B7463" w:rsidRDefault="008B7463">
            <w:pPr>
              <w:pStyle w:val="ListParagraph"/>
            </w:pPr>
          </w:p>
          <w:p w14:paraId="6DA5ED34" w14:textId="0CE0C963" w:rsidR="008B7463" w:rsidRDefault="008B7463">
            <w:pPr>
              <w:pStyle w:val="ListParagraph"/>
              <w:numPr>
                <w:ilvl w:val="0"/>
                <w:numId w:val="25"/>
              </w:numPr>
            </w:pPr>
            <w:r>
              <w:t xml:space="preserve">Members requested that employment and skills relationships with </w:t>
            </w:r>
            <w:r w:rsidR="00E928E9">
              <w:t xml:space="preserve">further education providers (including schools) </w:t>
            </w:r>
            <w:r>
              <w:t>be included on the devolution work programme for the coming year.</w:t>
            </w:r>
          </w:p>
          <w:p w14:paraId="1189DAF4" w14:textId="77777777" w:rsidR="008B7463" w:rsidRDefault="008B7463">
            <w:pPr>
              <w:pStyle w:val="ListParagraph"/>
            </w:pPr>
          </w:p>
          <w:p w14:paraId="70A18E3E" w14:textId="41FC2861" w:rsidR="008B7463" w:rsidRDefault="008B7463">
            <w:pPr>
              <w:pStyle w:val="ListParagraph"/>
              <w:numPr>
                <w:ilvl w:val="0"/>
                <w:numId w:val="25"/>
              </w:numPr>
            </w:pPr>
            <w:r>
              <w:t>There was a brief discussion on fiscal devolution</w:t>
            </w:r>
            <w:r w:rsidR="00D8077E">
              <w:t>, the uncertainty regarding the government’s plans for business rates localisation and</w:t>
            </w:r>
            <w:r>
              <w:t xml:space="preserve"> </w:t>
            </w:r>
            <w:r w:rsidR="00D8077E">
              <w:t xml:space="preserve">wider implications </w:t>
            </w:r>
            <w:r w:rsidR="00E928E9">
              <w:t>for</w:t>
            </w:r>
            <w:r w:rsidR="00D8077E">
              <w:t xml:space="preserve"> financing local public services</w:t>
            </w:r>
            <w:r>
              <w:t xml:space="preserve">. Members </w:t>
            </w:r>
            <w:r w:rsidR="00E928E9">
              <w:t xml:space="preserve">advised </w:t>
            </w:r>
            <w:r>
              <w:t xml:space="preserve">that </w:t>
            </w:r>
            <w:r w:rsidR="00E928E9">
              <w:t>while the subject had been explored previously, there was now an opportune moment to</w:t>
            </w:r>
            <w:r>
              <w:t xml:space="preserve"> </w:t>
            </w:r>
            <w:r w:rsidR="00E928E9">
              <w:t xml:space="preserve">consider the matter more thoroughly </w:t>
            </w:r>
            <w:r>
              <w:t xml:space="preserve">. </w:t>
            </w:r>
          </w:p>
          <w:p w14:paraId="3A74EB8C" w14:textId="77777777" w:rsidR="00E67C28" w:rsidRDefault="00E67C28"/>
          <w:p w14:paraId="1652DB7B" w14:textId="77777777" w:rsidR="008B7463" w:rsidRDefault="008B7463">
            <w:pPr>
              <w:rPr>
                <w:b/>
              </w:rPr>
            </w:pPr>
            <w:r>
              <w:rPr>
                <w:b/>
              </w:rPr>
              <w:t>Decision:</w:t>
            </w:r>
          </w:p>
          <w:p w14:paraId="03BABF7A" w14:textId="77777777" w:rsidR="008B7463" w:rsidRDefault="008B7463"/>
          <w:p w14:paraId="2E504ADE" w14:textId="77777777" w:rsidR="008B7463" w:rsidRDefault="008B7463">
            <w:pPr>
              <w:pStyle w:val="ListParagraph"/>
              <w:numPr>
                <w:ilvl w:val="0"/>
                <w:numId w:val="26"/>
              </w:numPr>
            </w:pPr>
            <w:r>
              <w:t xml:space="preserve">Members </w:t>
            </w:r>
            <w:r>
              <w:rPr>
                <w:b/>
              </w:rPr>
              <w:t>noted</w:t>
            </w:r>
            <w:r>
              <w:t xml:space="preserve"> the report.</w:t>
            </w:r>
          </w:p>
          <w:p w14:paraId="29F59022" w14:textId="77777777" w:rsidR="008B7463" w:rsidRDefault="008B7463"/>
          <w:p w14:paraId="4CA71FA6" w14:textId="77777777" w:rsidR="008B7463" w:rsidRDefault="008B7463">
            <w:pPr>
              <w:rPr>
                <w:b/>
              </w:rPr>
            </w:pPr>
            <w:r>
              <w:rPr>
                <w:b/>
              </w:rPr>
              <w:t>Action:</w:t>
            </w:r>
          </w:p>
          <w:p w14:paraId="4275FF18" w14:textId="77777777" w:rsidR="008B7463" w:rsidRDefault="008B7463"/>
          <w:p w14:paraId="6B1E6114" w14:textId="7BA14944" w:rsidR="008B7463" w:rsidRPr="00E67C28" w:rsidRDefault="008B7463" w:rsidP="00E67C28">
            <w:pPr>
              <w:pStyle w:val="ListParagraph"/>
              <w:numPr>
                <w:ilvl w:val="0"/>
                <w:numId w:val="27"/>
              </w:numPr>
              <w:spacing w:after="160" w:line="252" w:lineRule="auto"/>
              <w:rPr>
                <w:rFonts w:cs="Arial"/>
                <w:szCs w:val="22"/>
              </w:rPr>
            </w:pPr>
            <w:r>
              <w:rPr>
                <w:rFonts w:cs="Arial"/>
              </w:rPr>
              <w:lastRenderedPageBreak/>
              <w:t xml:space="preserve">Officers to incorporate members’ comments into ongoing work. </w:t>
            </w:r>
          </w:p>
        </w:tc>
        <w:tc>
          <w:tcPr>
            <w:tcW w:w="1584" w:type="dxa"/>
          </w:tcPr>
          <w:p w14:paraId="077F3A99" w14:textId="77777777" w:rsidR="008B7463" w:rsidRPr="002F7636" w:rsidRDefault="008B7463" w:rsidP="008B7463">
            <w:pPr>
              <w:widowControl w:val="0"/>
              <w:jc w:val="right"/>
              <w:rPr>
                <w:bCs/>
              </w:rPr>
            </w:pPr>
          </w:p>
        </w:tc>
      </w:tr>
    </w:tbl>
    <w:p w14:paraId="590D0791" w14:textId="77777777" w:rsidR="008B7463" w:rsidRDefault="008B7463">
      <w:pPr>
        <w:rPr>
          <w:vanish/>
        </w:rPr>
      </w:pPr>
      <w:r>
        <w:rPr>
          <w:vanish/>
        </w:rPr>
        <w:lastRenderedPageBreak/>
        <w:t>&lt;/AI9&gt;</w:t>
      </w:r>
    </w:p>
    <w:p w14:paraId="63E828A7" w14:textId="77777777" w:rsidR="008B7463" w:rsidRDefault="008B7463">
      <w:pPr>
        <w:rPr>
          <w:vanish/>
        </w:rPr>
      </w:pPr>
      <w:r>
        <w:rPr>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42D9F4CB" w14:textId="77777777" w:rsidTr="008B7463">
        <w:tc>
          <w:tcPr>
            <w:tcW w:w="720" w:type="dxa"/>
          </w:tcPr>
          <w:p w14:paraId="5C6C8CD9" w14:textId="2AFBC880" w:rsidR="008B7463" w:rsidRPr="000A3578" w:rsidRDefault="000A3578" w:rsidP="000A3578">
            <w:pPr>
              <w:rPr>
                <w:b/>
                <w:szCs w:val="22"/>
              </w:rPr>
            </w:pPr>
            <w:r w:rsidRPr="000A3578">
              <w:rPr>
                <w:b/>
                <w:szCs w:val="22"/>
                <w:bdr w:val="nil"/>
              </w:rPr>
              <w:t>8</w:t>
            </w:r>
            <w:r w:rsidR="008B7463" w:rsidRPr="000A3578">
              <w:rPr>
                <w:b/>
                <w:szCs w:val="22"/>
                <w:bdr w:val="nil"/>
              </w:rPr>
              <w:t xml:space="preserve"> </w:t>
            </w:r>
          </w:p>
        </w:tc>
        <w:tc>
          <w:tcPr>
            <w:tcW w:w="7488" w:type="dxa"/>
          </w:tcPr>
          <w:p w14:paraId="4B64362D" w14:textId="77777777" w:rsidR="008B7463" w:rsidRDefault="008B7463" w:rsidP="008B7463">
            <w:pPr>
              <w:widowControl w:val="0"/>
              <w:rPr>
                <w:rFonts w:ascii="Arial Bold" w:hAnsi="Arial Bold"/>
                <w:b/>
                <w:szCs w:val="22"/>
              </w:rPr>
            </w:pPr>
            <w:r>
              <w:rPr>
                <w:rFonts w:ascii="Arial Bold" w:hAnsi="Arial Bold"/>
                <w:b/>
                <w:szCs w:val="22"/>
                <w:bdr w:val="nil"/>
              </w:rPr>
              <w:t>IPPR Research: Devolution, Local Government and Gender Representation</w:t>
            </w:r>
          </w:p>
          <w:p w14:paraId="5E7F31EA"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50AAC87B" w14:textId="77777777" w:rsidR="008B7463" w:rsidRPr="001E126B" w:rsidRDefault="008B7463" w:rsidP="008B7463">
            <w:pPr>
              <w:widowControl w:val="0"/>
              <w:rPr>
                <w:bCs/>
              </w:rPr>
            </w:pPr>
          </w:p>
        </w:tc>
      </w:tr>
      <w:tr w:rsidR="008B7463" w:rsidRPr="002F7636" w14:paraId="304E0FF3" w14:textId="77777777" w:rsidTr="008B7463">
        <w:tc>
          <w:tcPr>
            <w:tcW w:w="720" w:type="dxa"/>
          </w:tcPr>
          <w:p w14:paraId="3E90EEFB" w14:textId="77777777" w:rsidR="008B7463" w:rsidRDefault="008B7463" w:rsidP="008B7463"/>
        </w:tc>
        <w:tc>
          <w:tcPr>
            <w:tcW w:w="7488" w:type="dxa"/>
          </w:tcPr>
          <w:p w14:paraId="592CE7DA" w14:textId="77777777" w:rsidR="008B7463" w:rsidRDefault="008B7463">
            <w:pPr>
              <w:autoSpaceDE w:val="0"/>
              <w:autoSpaceDN w:val="0"/>
              <w:adjustRightInd w:val="0"/>
              <w:rPr>
                <w:rFonts w:cs="Arial"/>
                <w:szCs w:val="22"/>
              </w:rPr>
            </w:pPr>
            <w:r>
              <w:t xml:space="preserve">Rebecca Cox, Principal Policy Adviser, introduced the item, advising member that the IPPR were conducting </w:t>
            </w:r>
            <w:r>
              <w:rPr>
                <w:rFonts w:cs="Arial"/>
                <w:szCs w:val="22"/>
              </w:rPr>
              <w:t>research into gender representation in local government and combined authorities as the devolution agenda progressed. She referred members to Appendix A which outlined the detail of the emerging findings and recommendations, and advised them that a roundtable discussion would be held on the 18 July ahead of the launch of the final report.</w:t>
            </w:r>
          </w:p>
          <w:p w14:paraId="2AC779C7" w14:textId="77777777" w:rsidR="008B7463" w:rsidRDefault="008B7463">
            <w:pPr>
              <w:autoSpaceDE w:val="0"/>
              <w:autoSpaceDN w:val="0"/>
              <w:adjustRightInd w:val="0"/>
              <w:rPr>
                <w:rFonts w:cs="Arial"/>
                <w:szCs w:val="22"/>
              </w:rPr>
            </w:pPr>
          </w:p>
          <w:p w14:paraId="41978A21" w14:textId="77777777" w:rsidR="008B7463" w:rsidRDefault="008B7463">
            <w:pPr>
              <w:autoSpaceDE w:val="0"/>
              <w:autoSpaceDN w:val="0"/>
              <w:adjustRightInd w:val="0"/>
              <w:rPr>
                <w:rFonts w:cs="Arial"/>
                <w:szCs w:val="22"/>
              </w:rPr>
            </w:pPr>
            <w:r>
              <w:rPr>
                <w:rFonts w:cs="Arial"/>
                <w:szCs w:val="22"/>
              </w:rPr>
              <w:t>In the discussion which followed, these points were made:</w:t>
            </w:r>
          </w:p>
          <w:p w14:paraId="6D9AEEB9" w14:textId="77777777" w:rsidR="008B7463" w:rsidRDefault="008B7463">
            <w:pPr>
              <w:autoSpaceDE w:val="0"/>
              <w:autoSpaceDN w:val="0"/>
              <w:adjustRightInd w:val="0"/>
              <w:rPr>
                <w:rFonts w:cs="Arial"/>
                <w:szCs w:val="22"/>
              </w:rPr>
            </w:pPr>
          </w:p>
          <w:p w14:paraId="6BC52E22" w14:textId="77777777" w:rsidR="008B7463" w:rsidRDefault="008B7463">
            <w:pPr>
              <w:pStyle w:val="ListParagraph"/>
              <w:numPr>
                <w:ilvl w:val="0"/>
                <w:numId w:val="29"/>
              </w:numPr>
              <w:autoSpaceDE w:val="0"/>
              <w:autoSpaceDN w:val="0"/>
              <w:adjustRightInd w:val="0"/>
              <w:rPr>
                <w:rFonts w:cs="Arial"/>
                <w:szCs w:val="22"/>
              </w:rPr>
            </w:pPr>
            <w:r>
              <w:rPr>
                <w:rFonts w:cs="Arial"/>
                <w:szCs w:val="22"/>
              </w:rPr>
              <w:t>Members raised concerns that the responsibility for encouraging diversity amongst councillors lay with political parties. It was emphasised that the report needed to add something of further value to previous reports on similar subjects.</w:t>
            </w:r>
          </w:p>
          <w:p w14:paraId="0687C32B" w14:textId="77777777" w:rsidR="008B7463" w:rsidRDefault="008B7463">
            <w:pPr>
              <w:pStyle w:val="ListParagraph"/>
              <w:autoSpaceDE w:val="0"/>
              <w:autoSpaceDN w:val="0"/>
              <w:adjustRightInd w:val="0"/>
              <w:rPr>
                <w:rFonts w:cs="Arial"/>
                <w:szCs w:val="22"/>
              </w:rPr>
            </w:pPr>
          </w:p>
          <w:p w14:paraId="215702FE" w14:textId="77777777" w:rsidR="008B7463" w:rsidRDefault="008B7463">
            <w:pPr>
              <w:pStyle w:val="ListParagraph"/>
              <w:numPr>
                <w:ilvl w:val="0"/>
                <w:numId w:val="29"/>
              </w:numPr>
              <w:autoSpaceDE w:val="0"/>
              <w:autoSpaceDN w:val="0"/>
              <w:adjustRightInd w:val="0"/>
              <w:rPr>
                <w:rFonts w:cs="Arial"/>
                <w:szCs w:val="22"/>
              </w:rPr>
            </w:pPr>
            <w:r>
              <w:rPr>
                <w:rFonts w:cs="Arial"/>
              </w:rPr>
              <w:t>There was a request for officers to clarify party membership statistics.</w:t>
            </w:r>
          </w:p>
          <w:p w14:paraId="7033FF71" w14:textId="77777777" w:rsidR="008B7463" w:rsidRDefault="008B7463">
            <w:pPr>
              <w:autoSpaceDE w:val="0"/>
              <w:autoSpaceDN w:val="0"/>
              <w:adjustRightInd w:val="0"/>
              <w:rPr>
                <w:rFonts w:cs="Arial"/>
                <w:b/>
                <w:szCs w:val="22"/>
              </w:rPr>
            </w:pPr>
          </w:p>
          <w:p w14:paraId="15DB82BF" w14:textId="77777777" w:rsidR="008B7463" w:rsidRDefault="008B7463">
            <w:pPr>
              <w:autoSpaceDE w:val="0"/>
              <w:autoSpaceDN w:val="0"/>
              <w:adjustRightInd w:val="0"/>
              <w:rPr>
                <w:rFonts w:cs="Arial"/>
                <w:b/>
                <w:szCs w:val="22"/>
              </w:rPr>
            </w:pPr>
            <w:r>
              <w:rPr>
                <w:rFonts w:cs="Arial"/>
                <w:b/>
                <w:szCs w:val="22"/>
              </w:rPr>
              <w:t>Decision:</w:t>
            </w:r>
          </w:p>
          <w:p w14:paraId="2133940F" w14:textId="77777777" w:rsidR="008B7463" w:rsidRDefault="008B7463">
            <w:pPr>
              <w:autoSpaceDE w:val="0"/>
              <w:autoSpaceDN w:val="0"/>
              <w:adjustRightInd w:val="0"/>
              <w:rPr>
                <w:rFonts w:cs="Arial"/>
                <w:szCs w:val="22"/>
              </w:rPr>
            </w:pPr>
          </w:p>
          <w:p w14:paraId="52C3BF8A" w14:textId="77777777" w:rsidR="008B7463" w:rsidRDefault="008B7463">
            <w:pPr>
              <w:pStyle w:val="ListParagraph"/>
              <w:numPr>
                <w:ilvl w:val="0"/>
                <w:numId w:val="30"/>
              </w:numPr>
              <w:autoSpaceDE w:val="0"/>
              <w:autoSpaceDN w:val="0"/>
              <w:adjustRightInd w:val="0"/>
              <w:rPr>
                <w:rFonts w:cs="Arial"/>
                <w:szCs w:val="22"/>
              </w:rPr>
            </w:pPr>
            <w:r>
              <w:rPr>
                <w:rFonts w:cs="Arial"/>
                <w:szCs w:val="22"/>
              </w:rPr>
              <w:t xml:space="preserve">Members </w:t>
            </w:r>
            <w:r>
              <w:rPr>
                <w:rFonts w:cs="Arial"/>
                <w:b/>
                <w:szCs w:val="22"/>
              </w:rPr>
              <w:t xml:space="preserve">noted </w:t>
            </w:r>
            <w:r>
              <w:rPr>
                <w:rFonts w:cs="Arial"/>
                <w:szCs w:val="22"/>
              </w:rPr>
              <w:t>the update.</w:t>
            </w:r>
          </w:p>
          <w:p w14:paraId="3A9804E6" w14:textId="77777777" w:rsidR="008B7463" w:rsidRDefault="008B7463">
            <w:pPr>
              <w:autoSpaceDE w:val="0"/>
              <w:autoSpaceDN w:val="0"/>
              <w:adjustRightInd w:val="0"/>
              <w:rPr>
                <w:rFonts w:cs="Arial"/>
                <w:szCs w:val="22"/>
              </w:rPr>
            </w:pPr>
          </w:p>
          <w:p w14:paraId="7500B761" w14:textId="77777777" w:rsidR="008B7463" w:rsidRDefault="008B7463">
            <w:pPr>
              <w:autoSpaceDE w:val="0"/>
              <w:autoSpaceDN w:val="0"/>
              <w:adjustRightInd w:val="0"/>
              <w:rPr>
                <w:rFonts w:cs="Arial"/>
                <w:b/>
                <w:szCs w:val="22"/>
              </w:rPr>
            </w:pPr>
            <w:r>
              <w:rPr>
                <w:rFonts w:cs="Arial"/>
                <w:b/>
                <w:szCs w:val="22"/>
              </w:rPr>
              <w:t>Action:</w:t>
            </w:r>
          </w:p>
          <w:p w14:paraId="3787FD8C" w14:textId="77777777" w:rsidR="008B7463" w:rsidRDefault="008B7463">
            <w:pPr>
              <w:autoSpaceDE w:val="0"/>
              <w:autoSpaceDN w:val="0"/>
              <w:adjustRightInd w:val="0"/>
              <w:rPr>
                <w:rFonts w:cs="Arial"/>
                <w:szCs w:val="22"/>
              </w:rPr>
            </w:pPr>
          </w:p>
          <w:p w14:paraId="7716C0B1" w14:textId="77777777" w:rsidR="008B7463" w:rsidRDefault="008B7463">
            <w:pPr>
              <w:pStyle w:val="ListParagraph"/>
              <w:numPr>
                <w:ilvl w:val="0"/>
                <w:numId w:val="31"/>
              </w:numPr>
              <w:autoSpaceDE w:val="0"/>
              <w:autoSpaceDN w:val="0"/>
              <w:adjustRightInd w:val="0"/>
              <w:rPr>
                <w:rFonts w:cs="Arial"/>
                <w:szCs w:val="22"/>
              </w:rPr>
            </w:pPr>
            <w:r>
              <w:rPr>
                <w:rFonts w:cs="Arial"/>
              </w:rPr>
              <w:t xml:space="preserve">Officers to feedback comments to the IPPR and clarify party membership statistics.  </w:t>
            </w:r>
          </w:p>
          <w:p w14:paraId="3EEB4887" w14:textId="77777777" w:rsidR="008B7463" w:rsidRPr="0030558B" w:rsidRDefault="008B7463" w:rsidP="008B7463">
            <w:pPr>
              <w:widowControl w:val="0"/>
            </w:pPr>
          </w:p>
        </w:tc>
        <w:tc>
          <w:tcPr>
            <w:tcW w:w="1584" w:type="dxa"/>
          </w:tcPr>
          <w:p w14:paraId="634A3131" w14:textId="77777777" w:rsidR="008B7463" w:rsidRPr="002F7636" w:rsidRDefault="008B7463" w:rsidP="008B7463">
            <w:pPr>
              <w:widowControl w:val="0"/>
              <w:jc w:val="right"/>
              <w:rPr>
                <w:bCs/>
              </w:rPr>
            </w:pPr>
          </w:p>
        </w:tc>
      </w:tr>
    </w:tbl>
    <w:p w14:paraId="3DC6AD60" w14:textId="77777777" w:rsidR="008B7463" w:rsidRDefault="008B7463">
      <w:pPr>
        <w:rPr>
          <w:vanish/>
        </w:rPr>
      </w:pPr>
      <w:r>
        <w:rPr>
          <w:vanish/>
        </w:rPr>
        <w:t>&lt;/AI10&gt;</w:t>
      </w:r>
    </w:p>
    <w:p w14:paraId="09F61C63" w14:textId="77777777" w:rsidR="008B7463" w:rsidRDefault="008B7463">
      <w:pPr>
        <w:rPr>
          <w:vanish/>
        </w:rPr>
      </w:pPr>
      <w:r>
        <w:rPr>
          <w:vanish/>
        </w:rPr>
        <w:t>&lt;AI11&gt;</w:t>
      </w:r>
    </w:p>
    <w:p w14:paraId="41ABB3A4" w14:textId="77777777" w:rsidR="008B7463" w:rsidRDefault="008B7463">
      <w:pPr>
        <w:rPr>
          <w:vanish/>
        </w:rPr>
      </w:pPr>
      <w:r>
        <w:rPr>
          <w:vanish/>
        </w:rPr>
        <w:t>&lt;/AI11&gt;</w:t>
      </w:r>
    </w:p>
    <w:p w14:paraId="731784D3" w14:textId="77777777" w:rsidR="008B7463" w:rsidRDefault="008B7463">
      <w:pPr>
        <w:rPr>
          <w:vanish/>
        </w:rPr>
      </w:pPr>
      <w:r>
        <w:rPr>
          <w:vanish/>
        </w:rPr>
        <w:t>&lt;AI12&gt;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6212DCC6" w14:textId="77777777" w:rsidTr="008B7463">
        <w:tc>
          <w:tcPr>
            <w:tcW w:w="720" w:type="dxa"/>
          </w:tcPr>
          <w:p w14:paraId="684F8238" w14:textId="184790B9" w:rsidR="008B7463" w:rsidRPr="000A3578" w:rsidRDefault="000A3578" w:rsidP="000A3578">
            <w:pPr>
              <w:rPr>
                <w:b/>
                <w:szCs w:val="22"/>
              </w:rPr>
            </w:pPr>
            <w:r w:rsidRPr="000A3578">
              <w:rPr>
                <w:b/>
                <w:szCs w:val="22"/>
                <w:bdr w:val="nil"/>
              </w:rPr>
              <w:t>9</w:t>
            </w:r>
            <w:r w:rsidR="008B7463" w:rsidRPr="000A3578">
              <w:rPr>
                <w:b/>
                <w:szCs w:val="22"/>
                <w:bdr w:val="nil"/>
              </w:rPr>
              <w:t xml:space="preserve"> </w:t>
            </w:r>
          </w:p>
        </w:tc>
        <w:tc>
          <w:tcPr>
            <w:tcW w:w="7488" w:type="dxa"/>
          </w:tcPr>
          <w:p w14:paraId="4D438A04" w14:textId="77777777" w:rsidR="008B7463" w:rsidRDefault="008B7463" w:rsidP="008B7463">
            <w:pPr>
              <w:widowControl w:val="0"/>
              <w:rPr>
                <w:rFonts w:ascii="Arial Bold" w:hAnsi="Arial Bold"/>
                <w:b/>
                <w:szCs w:val="22"/>
              </w:rPr>
            </w:pPr>
            <w:r>
              <w:rPr>
                <w:rFonts w:ascii="Arial Bold" w:hAnsi="Arial Bold"/>
                <w:b/>
                <w:szCs w:val="22"/>
                <w:bdr w:val="nil"/>
              </w:rPr>
              <w:t>End of Year Report</w:t>
            </w:r>
          </w:p>
          <w:p w14:paraId="331295F8"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6B100EC0" w14:textId="77777777" w:rsidR="008B7463" w:rsidRPr="001E126B" w:rsidRDefault="008B7463" w:rsidP="008B7463">
            <w:pPr>
              <w:widowControl w:val="0"/>
              <w:rPr>
                <w:bCs/>
              </w:rPr>
            </w:pPr>
          </w:p>
        </w:tc>
      </w:tr>
      <w:tr w:rsidR="008B7463" w:rsidRPr="002F7636" w14:paraId="753552C1" w14:textId="77777777" w:rsidTr="008B7463">
        <w:tc>
          <w:tcPr>
            <w:tcW w:w="720" w:type="dxa"/>
          </w:tcPr>
          <w:p w14:paraId="08AC900B" w14:textId="77777777" w:rsidR="008B7463" w:rsidRDefault="008B7463" w:rsidP="008B7463"/>
        </w:tc>
        <w:tc>
          <w:tcPr>
            <w:tcW w:w="7488" w:type="dxa"/>
          </w:tcPr>
          <w:p w14:paraId="5F1EAFFD" w14:textId="77777777" w:rsidR="008B7463" w:rsidRDefault="008B7463">
            <w:pPr>
              <w:rPr>
                <w:b/>
              </w:rPr>
            </w:pPr>
            <w:r>
              <w:rPr>
                <w:b/>
              </w:rPr>
              <w:t>Decision:</w:t>
            </w:r>
          </w:p>
          <w:p w14:paraId="37526D61" w14:textId="77777777" w:rsidR="008B7463" w:rsidRDefault="008B7463">
            <w:pPr>
              <w:rPr>
                <w:b/>
              </w:rPr>
            </w:pPr>
          </w:p>
          <w:p w14:paraId="1FD7549B" w14:textId="0CA151DB" w:rsidR="008B7463" w:rsidRPr="0030558B" w:rsidRDefault="008B7463" w:rsidP="00E67C28">
            <w:pPr>
              <w:pStyle w:val="ListParagraph"/>
              <w:numPr>
                <w:ilvl w:val="0"/>
                <w:numId w:val="34"/>
              </w:numPr>
            </w:pPr>
            <w:r>
              <w:rPr>
                <w:rFonts w:cs="Arial"/>
                <w:bCs/>
                <w:szCs w:val="22"/>
              </w:rPr>
              <w:t>Members</w:t>
            </w:r>
            <w:r>
              <w:rPr>
                <w:rFonts w:cs="Arial"/>
                <w:b/>
                <w:bCs/>
                <w:szCs w:val="22"/>
              </w:rPr>
              <w:t xml:space="preserve"> noted </w:t>
            </w:r>
            <w:r>
              <w:rPr>
                <w:rFonts w:cs="Arial"/>
                <w:bCs/>
                <w:szCs w:val="22"/>
              </w:rPr>
              <w:t xml:space="preserve">and </w:t>
            </w:r>
            <w:r>
              <w:rPr>
                <w:rFonts w:cs="Arial"/>
                <w:b/>
                <w:bCs/>
                <w:szCs w:val="22"/>
              </w:rPr>
              <w:t>agreed</w:t>
            </w:r>
            <w:r>
              <w:rPr>
                <w:rFonts w:cs="Arial"/>
                <w:bCs/>
                <w:szCs w:val="22"/>
              </w:rPr>
              <w:t xml:space="preserve"> the End of Year Report.</w:t>
            </w:r>
          </w:p>
        </w:tc>
        <w:tc>
          <w:tcPr>
            <w:tcW w:w="1584" w:type="dxa"/>
          </w:tcPr>
          <w:p w14:paraId="22D58AAA" w14:textId="77777777" w:rsidR="008B7463" w:rsidRPr="002F7636" w:rsidRDefault="008B7463" w:rsidP="008B7463">
            <w:pPr>
              <w:widowControl w:val="0"/>
              <w:jc w:val="right"/>
              <w:rPr>
                <w:bCs/>
              </w:rPr>
            </w:pPr>
          </w:p>
        </w:tc>
      </w:tr>
    </w:tbl>
    <w:p w14:paraId="19B49C65" w14:textId="77777777" w:rsidR="008B7463" w:rsidRDefault="008B7463">
      <w:pPr>
        <w:rPr>
          <w:vanish/>
        </w:rPr>
      </w:pPr>
      <w:r>
        <w:rPr>
          <w:vanish/>
        </w:rPr>
        <w:t>&lt;/AI12&gt;</w:t>
      </w:r>
    </w:p>
    <w:p w14:paraId="40E07FEB" w14:textId="77777777" w:rsidR="008B7463" w:rsidRDefault="008B7463">
      <w:pPr>
        <w:rPr>
          <w:vanish/>
        </w:rPr>
      </w:pPr>
      <w:r>
        <w:rPr>
          <w:vanish/>
        </w:rPr>
        <w:t>&lt;AI13&gt;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23509D83" w14:textId="77777777" w:rsidTr="008B7463">
        <w:tc>
          <w:tcPr>
            <w:tcW w:w="720" w:type="dxa"/>
          </w:tcPr>
          <w:p w14:paraId="7C7096C6" w14:textId="77777777" w:rsidR="008F5376" w:rsidRDefault="008F5376" w:rsidP="000A3578">
            <w:pPr>
              <w:rPr>
                <w:b/>
                <w:szCs w:val="22"/>
                <w:bdr w:val="nil"/>
              </w:rPr>
            </w:pPr>
          </w:p>
          <w:p w14:paraId="7F98412B" w14:textId="0C87C1DB" w:rsidR="008B7463" w:rsidRPr="000A3578" w:rsidRDefault="000A3578" w:rsidP="000A3578">
            <w:pPr>
              <w:rPr>
                <w:b/>
                <w:szCs w:val="22"/>
              </w:rPr>
            </w:pPr>
            <w:r w:rsidRPr="000A3578">
              <w:rPr>
                <w:b/>
                <w:szCs w:val="22"/>
                <w:bdr w:val="nil"/>
              </w:rPr>
              <w:t>10</w:t>
            </w:r>
            <w:r w:rsidR="008B7463" w:rsidRPr="000A3578">
              <w:rPr>
                <w:b/>
                <w:szCs w:val="22"/>
                <w:bdr w:val="nil"/>
              </w:rPr>
              <w:t xml:space="preserve"> </w:t>
            </w:r>
          </w:p>
        </w:tc>
        <w:tc>
          <w:tcPr>
            <w:tcW w:w="7488" w:type="dxa"/>
          </w:tcPr>
          <w:p w14:paraId="1FBA2BD0" w14:textId="77777777" w:rsidR="008F5376" w:rsidRDefault="008F5376" w:rsidP="008B7463">
            <w:pPr>
              <w:widowControl w:val="0"/>
              <w:rPr>
                <w:rFonts w:ascii="Arial Bold" w:hAnsi="Arial Bold"/>
                <w:b/>
                <w:szCs w:val="22"/>
                <w:bdr w:val="nil"/>
              </w:rPr>
            </w:pPr>
          </w:p>
          <w:p w14:paraId="0F0916EB" w14:textId="77777777" w:rsidR="008B7463" w:rsidRDefault="008B7463" w:rsidP="008B7463">
            <w:pPr>
              <w:widowControl w:val="0"/>
              <w:rPr>
                <w:rFonts w:ascii="Arial Bold" w:hAnsi="Arial Bold"/>
                <w:b/>
                <w:szCs w:val="22"/>
              </w:rPr>
            </w:pPr>
            <w:r>
              <w:rPr>
                <w:rFonts w:ascii="Arial Bold" w:hAnsi="Arial Bold"/>
                <w:b/>
                <w:szCs w:val="22"/>
                <w:bdr w:val="nil"/>
              </w:rPr>
              <w:t>Note of the Previous Meeting</w:t>
            </w:r>
          </w:p>
          <w:p w14:paraId="6AC0F86E" w14:textId="77777777" w:rsidR="008B7463" w:rsidRPr="00CE3DD7" w:rsidRDefault="008B7463" w:rsidP="008B7463">
            <w:pPr>
              <w:widowControl w:val="0"/>
              <w:rPr>
                <w:rFonts w:ascii="Arial Bold" w:hAnsi="Arial Bold"/>
                <w:b/>
              </w:rPr>
            </w:pPr>
            <w:r w:rsidRPr="00CE3DD7">
              <w:rPr>
                <w:rFonts w:ascii="Arial Bold" w:hAnsi="Arial Bold"/>
                <w:b/>
              </w:rPr>
              <w:t xml:space="preserve"> </w:t>
            </w:r>
          </w:p>
        </w:tc>
        <w:tc>
          <w:tcPr>
            <w:tcW w:w="1584" w:type="dxa"/>
          </w:tcPr>
          <w:p w14:paraId="0807839C" w14:textId="77777777" w:rsidR="008B7463" w:rsidRPr="001E126B" w:rsidRDefault="008B7463" w:rsidP="008B7463">
            <w:pPr>
              <w:widowControl w:val="0"/>
              <w:rPr>
                <w:bCs/>
              </w:rPr>
            </w:pPr>
          </w:p>
        </w:tc>
      </w:tr>
      <w:tr w:rsidR="008B7463" w:rsidRPr="002F7636" w14:paraId="46766B24" w14:textId="77777777" w:rsidTr="008B7463">
        <w:tc>
          <w:tcPr>
            <w:tcW w:w="720" w:type="dxa"/>
          </w:tcPr>
          <w:p w14:paraId="66B77A03" w14:textId="77777777" w:rsidR="008B7463" w:rsidRDefault="008B7463" w:rsidP="008B7463"/>
        </w:tc>
        <w:tc>
          <w:tcPr>
            <w:tcW w:w="7488" w:type="dxa"/>
          </w:tcPr>
          <w:p w14:paraId="27D0B39C" w14:textId="77777777" w:rsidR="008B7463" w:rsidRDefault="008B7463">
            <w:pPr>
              <w:rPr>
                <w:b/>
              </w:rPr>
            </w:pPr>
            <w:r>
              <w:rPr>
                <w:b/>
              </w:rPr>
              <w:t>Decision:</w:t>
            </w:r>
          </w:p>
          <w:p w14:paraId="6F3501BC" w14:textId="34D585A0" w:rsidR="008B7463" w:rsidRPr="0030558B" w:rsidRDefault="008B7463" w:rsidP="0071268B">
            <w:pPr>
              <w:pStyle w:val="ListParagraph"/>
              <w:numPr>
                <w:ilvl w:val="0"/>
                <w:numId w:val="36"/>
              </w:numPr>
            </w:pPr>
            <w:r>
              <w:t xml:space="preserve">Members </w:t>
            </w:r>
            <w:r>
              <w:rPr>
                <w:b/>
              </w:rPr>
              <w:t>agreed</w:t>
            </w:r>
            <w:r>
              <w:t xml:space="preserve"> the notes of the previous meeting as an accu</w:t>
            </w:r>
            <w:r w:rsidR="0086636F">
              <w:t>rate summary of the discussion.</w:t>
            </w:r>
          </w:p>
        </w:tc>
        <w:tc>
          <w:tcPr>
            <w:tcW w:w="1584" w:type="dxa"/>
          </w:tcPr>
          <w:p w14:paraId="5F908620" w14:textId="77777777" w:rsidR="008B7463" w:rsidRPr="002F7636" w:rsidRDefault="008B7463" w:rsidP="008B7463">
            <w:pPr>
              <w:widowControl w:val="0"/>
              <w:jc w:val="right"/>
              <w:rPr>
                <w:bCs/>
              </w:rPr>
            </w:pPr>
          </w:p>
        </w:tc>
      </w:tr>
    </w:tbl>
    <w:p w14:paraId="517DCA80" w14:textId="1FD8E63C" w:rsidR="00F13355" w:rsidRDefault="00F13355"/>
    <w:p w14:paraId="47F92509" w14:textId="77777777" w:rsidR="008B7463" w:rsidRDefault="008B7463">
      <w:pPr>
        <w:rPr>
          <w:vanish/>
        </w:rPr>
      </w:pPr>
      <w:r>
        <w:rPr>
          <w:vanish/>
        </w:rPr>
        <w:t>&lt;/AI13&gt;</w:t>
      </w:r>
    </w:p>
    <w:p w14:paraId="3C0EA5C2" w14:textId="77777777" w:rsidR="008B7463" w:rsidRDefault="008B7463">
      <w:pPr>
        <w:rPr>
          <w:vanish/>
        </w:rPr>
      </w:pPr>
      <w:r>
        <w:rPr>
          <w:vanish/>
        </w:rPr>
        <w:t>&lt;TRAILER_SECTION&gt;</w:t>
      </w:r>
    </w:p>
    <w:p w14:paraId="18F9D500" w14:textId="77777777" w:rsidR="008B7463" w:rsidRDefault="008B7463"/>
    <w:p w14:paraId="5D70B573" w14:textId="77777777" w:rsidR="009B31B0" w:rsidRDefault="009B31B0" w:rsidP="008B7463">
      <w:pPr>
        <w:ind w:left="-720"/>
        <w:rPr>
          <w:b/>
          <w:u w:val="single"/>
        </w:rPr>
      </w:pPr>
    </w:p>
    <w:p w14:paraId="47EDD86A" w14:textId="77777777" w:rsidR="009B31B0" w:rsidRDefault="009B31B0" w:rsidP="008B7463">
      <w:pPr>
        <w:ind w:left="-720"/>
        <w:rPr>
          <w:b/>
          <w:u w:val="single"/>
        </w:rPr>
      </w:pPr>
    </w:p>
    <w:p w14:paraId="0A9439F8" w14:textId="77777777" w:rsidR="009B31B0" w:rsidRDefault="009B31B0" w:rsidP="008B7463">
      <w:pPr>
        <w:ind w:left="-720"/>
        <w:rPr>
          <w:b/>
          <w:u w:val="single"/>
        </w:rPr>
      </w:pPr>
    </w:p>
    <w:p w14:paraId="7380A24D" w14:textId="77777777" w:rsidR="009B31B0" w:rsidRDefault="009B31B0" w:rsidP="008B7463">
      <w:pPr>
        <w:ind w:left="-720"/>
        <w:rPr>
          <w:b/>
          <w:u w:val="single"/>
        </w:rPr>
      </w:pPr>
    </w:p>
    <w:p w14:paraId="28DF618E" w14:textId="77777777" w:rsidR="009B31B0" w:rsidRDefault="009B31B0" w:rsidP="008B7463">
      <w:pPr>
        <w:ind w:left="-720"/>
        <w:rPr>
          <w:b/>
          <w:u w:val="single"/>
        </w:rPr>
      </w:pPr>
    </w:p>
    <w:p w14:paraId="1CAE488C" w14:textId="77777777" w:rsidR="009B31B0" w:rsidRDefault="009B31B0" w:rsidP="008B7463">
      <w:pPr>
        <w:ind w:left="-720"/>
        <w:rPr>
          <w:b/>
          <w:u w:val="single"/>
        </w:rPr>
      </w:pPr>
    </w:p>
    <w:p w14:paraId="4C508006" w14:textId="77777777" w:rsidR="008F5376" w:rsidRDefault="008F5376" w:rsidP="008B7463">
      <w:pPr>
        <w:ind w:left="-720"/>
        <w:rPr>
          <w:b/>
          <w:u w:val="single"/>
        </w:rPr>
      </w:pPr>
    </w:p>
    <w:p w14:paraId="474C3CB9" w14:textId="77777777" w:rsidR="008F5376" w:rsidRDefault="008F5376" w:rsidP="008B7463">
      <w:pPr>
        <w:ind w:left="-720"/>
        <w:rPr>
          <w:b/>
          <w:u w:val="single"/>
        </w:rPr>
      </w:pPr>
    </w:p>
    <w:p w14:paraId="436D2C74" w14:textId="77777777" w:rsidR="008B7463" w:rsidRPr="001F2D91" w:rsidRDefault="008B7463" w:rsidP="008B7463">
      <w:pPr>
        <w:ind w:left="-720"/>
        <w:rPr>
          <w:b/>
          <w:u w:val="single"/>
        </w:rPr>
      </w:pPr>
      <w:r w:rsidRPr="001F2D91">
        <w:rPr>
          <w:b/>
          <w:u w:val="single"/>
        </w:rPr>
        <w:t xml:space="preserve">Appendix A -Attendance </w:t>
      </w:r>
    </w:p>
    <w:p w14:paraId="4E4F349B" w14:textId="77777777" w:rsidR="008B7463" w:rsidRDefault="008B7463" w:rsidP="008B7463"/>
    <w:tbl>
      <w:tblPr>
        <w:tblW w:w="9504" w:type="dxa"/>
        <w:tblInd w:w="-720" w:type="dxa"/>
        <w:tblLayout w:type="fixed"/>
        <w:tblLook w:val="04A0" w:firstRow="1" w:lastRow="0" w:firstColumn="1" w:lastColumn="0" w:noHBand="0" w:noVBand="1"/>
      </w:tblPr>
      <w:tblGrid>
        <w:gridCol w:w="2099"/>
        <w:gridCol w:w="2796"/>
        <w:gridCol w:w="4609"/>
      </w:tblGrid>
      <w:tr w:rsidR="008B7463" w14:paraId="49212403" w14:textId="77777777" w:rsidTr="008B7463">
        <w:tc>
          <w:tcPr>
            <w:tcW w:w="2160" w:type="dxa"/>
            <w:shd w:val="clear" w:color="auto" w:fill="BFBFBF"/>
          </w:tcPr>
          <w:p w14:paraId="4FA20FAD" w14:textId="77777777" w:rsidR="008B7463" w:rsidRDefault="008B7463" w:rsidP="008B7463">
            <w:pPr>
              <w:jc w:val="both"/>
            </w:pPr>
            <w:r>
              <w:t>Position/Role</w:t>
            </w:r>
          </w:p>
        </w:tc>
        <w:tc>
          <w:tcPr>
            <w:tcW w:w="2880" w:type="dxa"/>
            <w:shd w:val="clear" w:color="auto" w:fill="BFBFBF"/>
          </w:tcPr>
          <w:p w14:paraId="174032DF" w14:textId="77777777" w:rsidR="008B7463" w:rsidRDefault="008B7463" w:rsidP="008B7463">
            <w:pPr>
              <w:jc w:val="both"/>
            </w:pPr>
            <w:r>
              <w:t>Councillor</w:t>
            </w:r>
          </w:p>
        </w:tc>
        <w:tc>
          <w:tcPr>
            <w:tcW w:w="4752" w:type="dxa"/>
            <w:shd w:val="clear" w:color="auto" w:fill="BFBFBF"/>
          </w:tcPr>
          <w:p w14:paraId="14EC5262" w14:textId="77777777" w:rsidR="008B7463" w:rsidRDefault="008B7463" w:rsidP="008B7463">
            <w:pPr>
              <w:jc w:val="both"/>
            </w:pPr>
            <w:r>
              <w:t>Authority</w:t>
            </w:r>
          </w:p>
        </w:tc>
      </w:tr>
      <w:tr w:rsidR="008B7463" w14:paraId="18075C61" w14:textId="77777777" w:rsidTr="008B7463">
        <w:tc>
          <w:tcPr>
            <w:tcW w:w="2160" w:type="dxa"/>
            <w:shd w:val="clear" w:color="auto" w:fill="auto"/>
          </w:tcPr>
          <w:p w14:paraId="176F5997" w14:textId="77777777" w:rsidR="008B7463" w:rsidRDefault="008B7463" w:rsidP="008B7463">
            <w:pPr>
              <w:jc w:val="both"/>
            </w:pPr>
          </w:p>
        </w:tc>
        <w:tc>
          <w:tcPr>
            <w:tcW w:w="2880" w:type="dxa"/>
            <w:shd w:val="clear" w:color="auto" w:fill="auto"/>
          </w:tcPr>
          <w:p w14:paraId="25CCA8CF" w14:textId="77777777" w:rsidR="008B7463" w:rsidRDefault="008B7463" w:rsidP="008B7463">
            <w:pPr>
              <w:jc w:val="both"/>
            </w:pPr>
          </w:p>
        </w:tc>
        <w:tc>
          <w:tcPr>
            <w:tcW w:w="4752" w:type="dxa"/>
            <w:shd w:val="clear" w:color="auto" w:fill="auto"/>
          </w:tcPr>
          <w:p w14:paraId="3774D475" w14:textId="77777777" w:rsidR="008B7463" w:rsidRDefault="008B7463" w:rsidP="008B7463">
            <w:pPr>
              <w:jc w:val="both"/>
            </w:pPr>
          </w:p>
        </w:tc>
      </w:tr>
      <w:tr w:rsidR="008B7463" w14:paraId="7DFC6089" w14:textId="77777777" w:rsidTr="008B7463">
        <w:tc>
          <w:tcPr>
            <w:tcW w:w="2160" w:type="dxa"/>
            <w:shd w:val="clear" w:color="auto" w:fill="auto"/>
          </w:tcPr>
          <w:p w14:paraId="6D6FC0D7" w14:textId="77777777" w:rsidR="008B7463" w:rsidRDefault="008B7463" w:rsidP="008B7463">
            <w:pPr>
              <w:jc w:val="both"/>
            </w:pPr>
            <w:r>
              <w:t>Chairman</w:t>
            </w:r>
          </w:p>
        </w:tc>
        <w:tc>
          <w:tcPr>
            <w:tcW w:w="2880" w:type="dxa"/>
            <w:shd w:val="clear" w:color="auto" w:fill="auto"/>
          </w:tcPr>
          <w:p w14:paraId="7345DC82" w14:textId="77777777" w:rsidR="008B7463" w:rsidRDefault="008B7463" w:rsidP="008B7463">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 xml:space="preserve">Sir Richard </w:t>
            </w:r>
            <w:proofErr w:type="spellStart"/>
            <w:r>
              <w:t>Leese</w:t>
            </w:r>
            <w:proofErr w:type="spellEnd"/>
            <w:r>
              <w:t xml:space="preserve"> CBE</w:t>
            </w:r>
          </w:p>
        </w:tc>
        <w:tc>
          <w:tcPr>
            <w:tcW w:w="4752" w:type="dxa"/>
            <w:shd w:val="clear" w:color="auto" w:fill="auto"/>
          </w:tcPr>
          <w:p w14:paraId="5A29505A" w14:textId="77777777" w:rsidR="008B7463" w:rsidRDefault="008B7463">
            <w:pPr>
              <w:jc w:val="both"/>
            </w:pPr>
            <w:r>
              <w:t>Manchester City Council</w:t>
            </w:r>
          </w:p>
        </w:tc>
      </w:tr>
    </w:tbl>
    <w:p w14:paraId="561071C9" w14:textId="77777777" w:rsidR="008B7463" w:rsidRPr="002E7053" w:rsidRDefault="008B7463" w:rsidP="008B7463">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8B7463" w14:paraId="3C1535BA" w14:textId="77777777" w:rsidTr="008B7463">
        <w:tc>
          <w:tcPr>
            <w:tcW w:w="2160" w:type="dxa"/>
            <w:shd w:val="clear" w:color="auto" w:fill="auto"/>
          </w:tcPr>
          <w:p w14:paraId="4FEA1C56" w14:textId="77777777" w:rsidR="008B7463" w:rsidRDefault="008B7463" w:rsidP="008B7463">
            <w:pPr>
              <w:jc w:val="both"/>
            </w:pPr>
            <w:r>
              <w:t>Vice-Chairman</w:t>
            </w:r>
          </w:p>
        </w:tc>
        <w:tc>
          <w:tcPr>
            <w:tcW w:w="2880" w:type="dxa"/>
            <w:shd w:val="clear" w:color="auto" w:fill="auto"/>
          </w:tcPr>
          <w:p w14:paraId="634DF3CB" w14:textId="77777777" w:rsidR="008B7463" w:rsidRDefault="008B7463" w:rsidP="008B7463">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Robert Light</w:t>
            </w:r>
          </w:p>
        </w:tc>
        <w:tc>
          <w:tcPr>
            <w:tcW w:w="4752" w:type="dxa"/>
            <w:shd w:val="clear" w:color="auto" w:fill="auto"/>
          </w:tcPr>
          <w:p w14:paraId="408EA9CF" w14:textId="77777777" w:rsidR="008B7463" w:rsidRDefault="008B7463">
            <w:pPr>
              <w:jc w:val="both"/>
            </w:pPr>
            <w:r>
              <w:t>Kirklees Metropolitan Council</w:t>
            </w:r>
          </w:p>
        </w:tc>
      </w:tr>
    </w:tbl>
    <w:p w14:paraId="14BAFE02" w14:textId="77777777" w:rsidR="008B7463" w:rsidRPr="001F2D91" w:rsidRDefault="008B7463">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8B7463" w14:paraId="5F835F21" w14:textId="77777777" w:rsidTr="008B7463">
        <w:tc>
          <w:tcPr>
            <w:tcW w:w="2160" w:type="dxa"/>
            <w:shd w:val="clear" w:color="auto" w:fill="auto"/>
          </w:tcPr>
          <w:p w14:paraId="64AF599B" w14:textId="77777777" w:rsidR="008B7463" w:rsidRDefault="00B27EAF" w:rsidP="008B7463">
            <w:pPr>
              <w:jc w:val="both"/>
            </w:pPr>
            <w:r>
              <w:t>Deputy-Chair</w:t>
            </w:r>
          </w:p>
        </w:tc>
        <w:tc>
          <w:tcPr>
            <w:tcW w:w="2880" w:type="dxa"/>
            <w:shd w:val="clear" w:color="auto" w:fill="auto"/>
          </w:tcPr>
          <w:p w14:paraId="360D8911" w14:textId="77777777" w:rsidR="008B7463" w:rsidRDefault="008B7463" w:rsidP="008B7463">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Liz Hazell</w:t>
            </w:r>
          </w:p>
        </w:tc>
        <w:tc>
          <w:tcPr>
            <w:tcW w:w="4752" w:type="dxa"/>
            <w:shd w:val="clear" w:color="auto" w:fill="auto"/>
          </w:tcPr>
          <w:p w14:paraId="40503162" w14:textId="77777777" w:rsidR="008B7463" w:rsidRDefault="008B7463">
            <w:pPr>
              <w:jc w:val="both"/>
            </w:pPr>
            <w:r>
              <w:t>Walsall Metropolitan Borough Council</w:t>
            </w:r>
          </w:p>
        </w:tc>
      </w:tr>
      <w:tr w:rsidR="008B7463" w14:paraId="11D6EEC2" w14:textId="77777777" w:rsidTr="008B7463">
        <w:tc>
          <w:tcPr>
            <w:tcW w:w="2160" w:type="dxa"/>
            <w:shd w:val="clear" w:color="auto" w:fill="auto"/>
          </w:tcPr>
          <w:p w14:paraId="4DE56FB8" w14:textId="77777777" w:rsidR="008B7463" w:rsidRDefault="00B27EAF">
            <w:r>
              <w:t>Deputy-Chair</w:t>
            </w:r>
          </w:p>
        </w:tc>
        <w:tc>
          <w:tcPr>
            <w:tcW w:w="2880" w:type="dxa"/>
            <w:shd w:val="clear" w:color="auto" w:fill="auto"/>
          </w:tcPr>
          <w:p w14:paraId="75FBD3E9" w14:textId="77777777" w:rsidR="008B7463" w:rsidRDefault="008B7463">
            <w:pPr>
              <w:jc w:val="both"/>
            </w:pPr>
            <w:r>
              <w:t>Cllr Abigail Bell</w:t>
            </w:r>
          </w:p>
        </w:tc>
        <w:tc>
          <w:tcPr>
            <w:tcW w:w="4752" w:type="dxa"/>
            <w:shd w:val="clear" w:color="auto" w:fill="auto"/>
          </w:tcPr>
          <w:p w14:paraId="58FD8B54" w14:textId="77777777" w:rsidR="008B7463" w:rsidRDefault="008B7463">
            <w:pPr>
              <w:jc w:val="both"/>
            </w:pPr>
            <w:r>
              <w:t>Hull City Council</w:t>
            </w:r>
          </w:p>
        </w:tc>
      </w:tr>
    </w:tbl>
    <w:p w14:paraId="7D9248C3" w14:textId="77777777" w:rsidR="008B7463" w:rsidRDefault="008B7463" w:rsidP="008B7463"/>
    <w:tbl>
      <w:tblPr>
        <w:tblW w:w="9504" w:type="dxa"/>
        <w:tblInd w:w="-720" w:type="dxa"/>
        <w:tblLayout w:type="fixed"/>
        <w:tblLook w:val="04A0" w:firstRow="1" w:lastRow="0" w:firstColumn="1" w:lastColumn="0" w:noHBand="0" w:noVBand="1"/>
      </w:tblPr>
      <w:tblGrid>
        <w:gridCol w:w="2099"/>
        <w:gridCol w:w="2796"/>
        <w:gridCol w:w="4609"/>
      </w:tblGrid>
      <w:tr w:rsidR="008B7463" w14:paraId="2F0F92C3" w14:textId="77777777" w:rsidTr="008B7463">
        <w:tc>
          <w:tcPr>
            <w:tcW w:w="2160" w:type="dxa"/>
            <w:shd w:val="clear" w:color="auto" w:fill="auto"/>
          </w:tcPr>
          <w:p w14:paraId="6FFE5B32" w14:textId="77777777" w:rsidR="008B7463" w:rsidRDefault="008B7463" w:rsidP="008B7463">
            <w:pPr>
              <w:jc w:val="both"/>
            </w:pPr>
            <w:r>
              <w:t>Members</w:t>
            </w:r>
          </w:p>
        </w:tc>
        <w:tc>
          <w:tcPr>
            <w:tcW w:w="2880" w:type="dxa"/>
            <w:shd w:val="clear" w:color="auto" w:fill="auto"/>
          </w:tcPr>
          <w:p w14:paraId="0BFD7ED5" w14:textId="77777777" w:rsidR="008B7463" w:rsidRDefault="008B7463" w:rsidP="008B7463">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Robert Alden</w:t>
            </w:r>
          </w:p>
        </w:tc>
        <w:tc>
          <w:tcPr>
            <w:tcW w:w="4752" w:type="dxa"/>
            <w:shd w:val="clear" w:color="auto" w:fill="auto"/>
          </w:tcPr>
          <w:p w14:paraId="16F779FD" w14:textId="77777777" w:rsidR="008B7463" w:rsidRDefault="008B7463">
            <w:pPr>
              <w:jc w:val="both"/>
            </w:pPr>
            <w:r>
              <w:t>Birmingham City Council</w:t>
            </w:r>
          </w:p>
        </w:tc>
      </w:tr>
      <w:tr w:rsidR="008B7463" w14:paraId="36F4DB5E" w14:textId="77777777" w:rsidTr="008B7463">
        <w:tc>
          <w:tcPr>
            <w:tcW w:w="2160" w:type="dxa"/>
            <w:shd w:val="clear" w:color="auto" w:fill="auto"/>
          </w:tcPr>
          <w:p w14:paraId="037E10FE" w14:textId="77777777" w:rsidR="008B7463" w:rsidRDefault="008B7463"/>
        </w:tc>
        <w:tc>
          <w:tcPr>
            <w:tcW w:w="2880" w:type="dxa"/>
            <w:shd w:val="clear" w:color="auto" w:fill="auto"/>
          </w:tcPr>
          <w:p w14:paraId="165EA50F" w14:textId="77777777" w:rsidR="008B7463" w:rsidRDefault="008B7463">
            <w:pPr>
              <w:jc w:val="both"/>
            </w:pPr>
            <w:r>
              <w:t xml:space="preserve">Cllr Sean </w:t>
            </w:r>
            <w:proofErr w:type="spellStart"/>
            <w:r>
              <w:t>Anstee</w:t>
            </w:r>
            <w:proofErr w:type="spellEnd"/>
          </w:p>
        </w:tc>
        <w:tc>
          <w:tcPr>
            <w:tcW w:w="4752" w:type="dxa"/>
            <w:shd w:val="clear" w:color="auto" w:fill="auto"/>
          </w:tcPr>
          <w:p w14:paraId="47EF008C" w14:textId="77777777" w:rsidR="008B7463" w:rsidRDefault="008B7463">
            <w:pPr>
              <w:jc w:val="both"/>
            </w:pPr>
            <w:r>
              <w:t>Trafford Metropolitan Borough Council</w:t>
            </w:r>
          </w:p>
        </w:tc>
      </w:tr>
      <w:tr w:rsidR="008B7463" w14:paraId="0594D9AE" w14:textId="77777777" w:rsidTr="008B7463">
        <w:tc>
          <w:tcPr>
            <w:tcW w:w="2160" w:type="dxa"/>
            <w:shd w:val="clear" w:color="auto" w:fill="auto"/>
          </w:tcPr>
          <w:p w14:paraId="6A907D30" w14:textId="77777777" w:rsidR="008B7463" w:rsidRDefault="008B7463"/>
        </w:tc>
        <w:tc>
          <w:tcPr>
            <w:tcW w:w="2880" w:type="dxa"/>
            <w:shd w:val="clear" w:color="auto" w:fill="auto"/>
          </w:tcPr>
          <w:p w14:paraId="441F84B0" w14:textId="77777777" w:rsidR="008B7463" w:rsidRDefault="008B7463">
            <w:pPr>
              <w:jc w:val="both"/>
            </w:pPr>
            <w:r>
              <w:t xml:space="preserve">Cllr John </w:t>
            </w:r>
            <w:proofErr w:type="spellStart"/>
            <w:r>
              <w:t>Beesley</w:t>
            </w:r>
            <w:proofErr w:type="spellEnd"/>
          </w:p>
        </w:tc>
        <w:tc>
          <w:tcPr>
            <w:tcW w:w="4752" w:type="dxa"/>
            <w:shd w:val="clear" w:color="auto" w:fill="auto"/>
          </w:tcPr>
          <w:p w14:paraId="08321D25" w14:textId="77777777" w:rsidR="008B7463" w:rsidRDefault="008B7463">
            <w:pPr>
              <w:jc w:val="both"/>
            </w:pPr>
            <w:r>
              <w:t>Bournemouth Borough Council</w:t>
            </w:r>
          </w:p>
        </w:tc>
      </w:tr>
      <w:tr w:rsidR="008B7463" w14:paraId="29027502" w14:textId="77777777" w:rsidTr="008B7463">
        <w:tc>
          <w:tcPr>
            <w:tcW w:w="2160" w:type="dxa"/>
            <w:shd w:val="clear" w:color="auto" w:fill="auto"/>
          </w:tcPr>
          <w:p w14:paraId="3A6F9565" w14:textId="77777777" w:rsidR="008B7463" w:rsidRDefault="008B7463"/>
        </w:tc>
        <w:tc>
          <w:tcPr>
            <w:tcW w:w="2880" w:type="dxa"/>
            <w:shd w:val="clear" w:color="auto" w:fill="auto"/>
          </w:tcPr>
          <w:p w14:paraId="65C30B79" w14:textId="77777777" w:rsidR="008B7463" w:rsidRDefault="008B7463">
            <w:pPr>
              <w:jc w:val="both"/>
            </w:pPr>
            <w:r>
              <w:t>Cllr Samantha Dixon</w:t>
            </w:r>
          </w:p>
        </w:tc>
        <w:tc>
          <w:tcPr>
            <w:tcW w:w="4752" w:type="dxa"/>
            <w:shd w:val="clear" w:color="auto" w:fill="auto"/>
          </w:tcPr>
          <w:p w14:paraId="069BFB40" w14:textId="77777777" w:rsidR="008B7463" w:rsidRDefault="008B7463">
            <w:pPr>
              <w:jc w:val="both"/>
            </w:pPr>
            <w:r>
              <w:t>Cheshire West and Chester Council</w:t>
            </w:r>
          </w:p>
        </w:tc>
      </w:tr>
      <w:tr w:rsidR="008B7463" w14:paraId="7CFE854D" w14:textId="77777777" w:rsidTr="008B7463">
        <w:tc>
          <w:tcPr>
            <w:tcW w:w="2160" w:type="dxa"/>
            <w:shd w:val="clear" w:color="auto" w:fill="auto"/>
          </w:tcPr>
          <w:p w14:paraId="5E4F8E63" w14:textId="77777777" w:rsidR="008B7463" w:rsidRDefault="008B7463"/>
        </w:tc>
        <w:tc>
          <w:tcPr>
            <w:tcW w:w="2880" w:type="dxa"/>
            <w:shd w:val="clear" w:color="auto" w:fill="auto"/>
          </w:tcPr>
          <w:p w14:paraId="2D1662CD" w14:textId="77777777" w:rsidR="008B7463" w:rsidRDefault="008B7463">
            <w:pPr>
              <w:jc w:val="both"/>
            </w:pPr>
            <w:r>
              <w:t>Cllr Martin Gannon</w:t>
            </w:r>
          </w:p>
        </w:tc>
        <w:tc>
          <w:tcPr>
            <w:tcW w:w="4752" w:type="dxa"/>
            <w:shd w:val="clear" w:color="auto" w:fill="auto"/>
          </w:tcPr>
          <w:p w14:paraId="4ED92F75" w14:textId="77777777" w:rsidR="008B7463" w:rsidRDefault="008B7463">
            <w:pPr>
              <w:jc w:val="both"/>
            </w:pPr>
            <w:r>
              <w:t>Gateshead Council</w:t>
            </w:r>
          </w:p>
        </w:tc>
      </w:tr>
      <w:tr w:rsidR="008B7463" w14:paraId="16621F08" w14:textId="77777777" w:rsidTr="008B7463">
        <w:tc>
          <w:tcPr>
            <w:tcW w:w="2160" w:type="dxa"/>
            <w:shd w:val="clear" w:color="auto" w:fill="auto"/>
          </w:tcPr>
          <w:p w14:paraId="4B4CC718" w14:textId="77777777" w:rsidR="008B7463" w:rsidRDefault="008B7463"/>
        </w:tc>
        <w:tc>
          <w:tcPr>
            <w:tcW w:w="2880" w:type="dxa"/>
            <w:shd w:val="clear" w:color="auto" w:fill="auto"/>
          </w:tcPr>
          <w:p w14:paraId="5B7EC1C1" w14:textId="77777777" w:rsidR="008B7463" w:rsidRDefault="008B7463">
            <w:pPr>
              <w:jc w:val="both"/>
            </w:pPr>
            <w:r>
              <w:t>Cllr Jon Collins</w:t>
            </w:r>
          </w:p>
        </w:tc>
        <w:tc>
          <w:tcPr>
            <w:tcW w:w="4752" w:type="dxa"/>
            <w:shd w:val="clear" w:color="auto" w:fill="auto"/>
          </w:tcPr>
          <w:p w14:paraId="28DBE161" w14:textId="77777777" w:rsidR="008B7463" w:rsidRDefault="008B7463">
            <w:pPr>
              <w:jc w:val="both"/>
            </w:pPr>
            <w:r>
              <w:t>Nottingham City Council</w:t>
            </w:r>
          </w:p>
        </w:tc>
      </w:tr>
      <w:tr w:rsidR="008B7463" w14:paraId="710CC3DB" w14:textId="77777777" w:rsidTr="008B7463">
        <w:tc>
          <w:tcPr>
            <w:tcW w:w="2160" w:type="dxa"/>
            <w:shd w:val="clear" w:color="auto" w:fill="auto"/>
          </w:tcPr>
          <w:p w14:paraId="4D4D32BF" w14:textId="77777777" w:rsidR="008B7463" w:rsidRDefault="008B7463"/>
        </w:tc>
        <w:tc>
          <w:tcPr>
            <w:tcW w:w="2880" w:type="dxa"/>
            <w:shd w:val="clear" w:color="auto" w:fill="auto"/>
          </w:tcPr>
          <w:p w14:paraId="25A0B61C" w14:textId="77777777" w:rsidR="008B7463" w:rsidRDefault="008B7463">
            <w:pPr>
              <w:jc w:val="both"/>
            </w:pPr>
            <w:r>
              <w:t>Cllr Peter John OBE</w:t>
            </w:r>
          </w:p>
        </w:tc>
        <w:tc>
          <w:tcPr>
            <w:tcW w:w="4752" w:type="dxa"/>
            <w:shd w:val="clear" w:color="auto" w:fill="auto"/>
          </w:tcPr>
          <w:p w14:paraId="21771927" w14:textId="77777777" w:rsidR="008B7463" w:rsidRDefault="008B7463">
            <w:pPr>
              <w:jc w:val="both"/>
            </w:pPr>
            <w:r>
              <w:t>Southwark Council</w:t>
            </w:r>
          </w:p>
        </w:tc>
      </w:tr>
      <w:tr w:rsidR="008B7463" w14:paraId="0AB13FFC" w14:textId="77777777" w:rsidTr="008B7463">
        <w:tc>
          <w:tcPr>
            <w:tcW w:w="2160" w:type="dxa"/>
            <w:shd w:val="clear" w:color="auto" w:fill="auto"/>
          </w:tcPr>
          <w:p w14:paraId="11C2AED5" w14:textId="77777777" w:rsidR="008B7463" w:rsidRDefault="008B7463"/>
        </w:tc>
        <w:tc>
          <w:tcPr>
            <w:tcW w:w="2880" w:type="dxa"/>
            <w:shd w:val="clear" w:color="auto" w:fill="auto"/>
          </w:tcPr>
          <w:p w14:paraId="74B9E809" w14:textId="77777777" w:rsidR="008B7463" w:rsidRDefault="008B7463">
            <w:pPr>
              <w:jc w:val="both"/>
            </w:pPr>
            <w:r>
              <w:t>Cllr Simon Letts</w:t>
            </w:r>
          </w:p>
        </w:tc>
        <w:tc>
          <w:tcPr>
            <w:tcW w:w="4752" w:type="dxa"/>
            <w:shd w:val="clear" w:color="auto" w:fill="auto"/>
          </w:tcPr>
          <w:p w14:paraId="1B078620" w14:textId="77777777" w:rsidR="008B7463" w:rsidRDefault="008B7463">
            <w:pPr>
              <w:jc w:val="both"/>
            </w:pPr>
            <w:r>
              <w:t>Southampton City Council</w:t>
            </w:r>
          </w:p>
        </w:tc>
      </w:tr>
      <w:tr w:rsidR="008B7463" w14:paraId="4AB397E9" w14:textId="77777777" w:rsidTr="008B7463">
        <w:tc>
          <w:tcPr>
            <w:tcW w:w="2160" w:type="dxa"/>
            <w:shd w:val="clear" w:color="auto" w:fill="auto"/>
          </w:tcPr>
          <w:p w14:paraId="4CF06F87" w14:textId="77777777" w:rsidR="008B7463" w:rsidRDefault="008B7463"/>
        </w:tc>
        <w:tc>
          <w:tcPr>
            <w:tcW w:w="2880" w:type="dxa"/>
            <w:shd w:val="clear" w:color="auto" w:fill="auto"/>
          </w:tcPr>
          <w:p w14:paraId="3EF364BC" w14:textId="77777777" w:rsidR="008B7463" w:rsidRDefault="008B7463">
            <w:pPr>
              <w:jc w:val="both"/>
            </w:pPr>
            <w:r>
              <w:t>Cllr Susan Hinchcliffe</w:t>
            </w:r>
          </w:p>
        </w:tc>
        <w:tc>
          <w:tcPr>
            <w:tcW w:w="4752" w:type="dxa"/>
            <w:shd w:val="clear" w:color="auto" w:fill="auto"/>
          </w:tcPr>
          <w:p w14:paraId="1A6C6035" w14:textId="77777777" w:rsidR="008B7463" w:rsidRDefault="008B7463">
            <w:pPr>
              <w:jc w:val="both"/>
            </w:pPr>
            <w:r>
              <w:t>Bradford Metropolitan District Council</w:t>
            </w:r>
          </w:p>
        </w:tc>
      </w:tr>
      <w:tr w:rsidR="008B7463" w14:paraId="750246D3" w14:textId="77777777" w:rsidTr="008B7463">
        <w:tc>
          <w:tcPr>
            <w:tcW w:w="2160" w:type="dxa"/>
            <w:shd w:val="clear" w:color="auto" w:fill="auto"/>
          </w:tcPr>
          <w:p w14:paraId="66D7AA7F" w14:textId="77777777" w:rsidR="008B7463" w:rsidRDefault="008B7463"/>
        </w:tc>
        <w:tc>
          <w:tcPr>
            <w:tcW w:w="2880" w:type="dxa"/>
            <w:shd w:val="clear" w:color="auto" w:fill="auto"/>
          </w:tcPr>
          <w:p w14:paraId="7AB4B6B4" w14:textId="77777777" w:rsidR="008B7463" w:rsidRDefault="008B7463">
            <w:pPr>
              <w:jc w:val="both"/>
            </w:pPr>
            <w:r>
              <w:t>Cllr Sue Jeffrey</w:t>
            </w:r>
          </w:p>
        </w:tc>
        <w:tc>
          <w:tcPr>
            <w:tcW w:w="4752" w:type="dxa"/>
            <w:shd w:val="clear" w:color="auto" w:fill="auto"/>
          </w:tcPr>
          <w:p w14:paraId="01D21F2A" w14:textId="77777777" w:rsidR="008B7463" w:rsidRDefault="008B7463">
            <w:pPr>
              <w:jc w:val="both"/>
            </w:pPr>
            <w:r>
              <w:t>Redcar &amp; Cleveland Borough Council</w:t>
            </w:r>
          </w:p>
        </w:tc>
      </w:tr>
    </w:tbl>
    <w:p w14:paraId="7364122D" w14:textId="77777777" w:rsidR="008B7463" w:rsidRDefault="008B7463" w:rsidP="008B7463"/>
    <w:tbl>
      <w:tblPr>
        <w:tblW w:w="9504" w:type="dxa"/>
        <w:tblInd w:w="-720" w:type="dxa"/>
        <w:tblLayout w:type="fixed"/>
        <w:tblLook w:val="04A0" w:firstRow="1" w:lastRow="0" w:firstColumn="1" w:lastColumn="0" w:noHBand="0" w:noVBand="1"/>
      </w:tblPr>
      <w:tblGrid>
        <w:gridCol w:w="2099"/>
        <w:gridCol w:w="2796"/>
        <w:gridCol w:w="4609"/>
      </w:tblGrid>
      <w:tr w:rsidR="008B7463" w14:paraId="63C18E08" w14:textId="77777777" w:rsidTr="008B7463">
        <w:tc>
          <w:tcPr>
            <w:tcW w:w="2160" w:type="dxa"/>
            <w:shd w:val="clear" w:color="auto" w:fill="auto"/>
          </w:tcPr>
          <w:p w14:paraId="611A2D20" w14:textId="77777777" w:rsidR="008B7463" w:rsidRDefault="008B7463" w:rsidP="008B7463">
            <w:pPr>
              <w:jc w:val="both"/>
            </w:pPr>
            <w:r>
              <w:t>Apologies</w:t>
            </w:r>
          </w:p>
        </w:tc>
        <w:tc>
          <w:tcPr>
            <w:tcW w:w="2880" w:type="dxa"/>
            <w:shd w:val="clear" w:color="auto" w:fill="auto"/>
          </w:tcPr>
          <w:p w14:paraId="44420A4E" w14:textId="77777777" w:rsidR="008B7463" w:rsidRDefault="008B7463" w:rsidP="008B7463">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Donna Jones JP</w:t>
            </w:r>
          </w:p>
        </w:tc>
        <w:tc>
          <w:tcPr>
            <w:tcW w:w="4752" w:type="dxa"/>
            <w:shd w:val="clear" w:color="auto" w:fill="auto"/>
          </w:tcPr>
          <w:p w14:paraId="34921878" w14:textId="77777777" w:rsidR="008B7463" w:rsidRDefault="008B7463">
            <w:pPr>
              <w:jc w:val="both"/>
            </w:pPr>
            <w:r>
              <w:t>Portsmouth City Council</w:t>
            </w:r>
          </w:p>
        </w:tc>
      </w:tr>
      <w:tr w:rsidR="008B7463" w14:paraId="73A72A45" w14:textId="77777777" w:rsidTr="008B7463">
        <w:tc>
          <w:tcPr>
            <w:tcW w:w="2160" w:type="dxa"/>
            <w:shd w:val="clear" w:color="auto" w:fill="auto"/>
          </w:tcPr>
          <w:p w14:paraId="1372ABF7" w14:textId="77777777" w:rsidR="008B7463" w:rsidRDefault="008B7463"/>
        </w:tc>
        <w:tc>
          <w:tcPr>
            <w:tcW w:w="2880" w:type="dxa"/>
            <w:shd w:val="clear" w:color="auto" w:fill="auto"/>
          </w:tcPr>
          <w:p w14:paraId="313BDB27" w14:textId="77777777" w:rsidR="008B7463" w:rsidRDefault="008B7463">
            <w:pPr>
              <w:jc w:val="both"/>
            </w:pPr>
            <w:r>
              <w:t>Cllr Julie Dore</w:t>
            </w:r>
          </w:p>
        </w:tc>
        <w:tc>
          <w:tcPr>
            <w:tcW w:w="4752" w:type="dxa"/>
            <w:shd w:val="clear" w:color="auto" w:fill="auto"/>
          </w:tcPr>
          <w:p w14:paraId="60533863" w14:textId="77777777" w:rsidR="008B7463" w:rsidRDefault="008B7463">
            <w:pPr>
              <w:jc w:val="both"/>
            </w:pPr>
            <w:r>
              <w:t>Sheffield City Council</w:t>
            </w:r>
          </w:p>
        </w:tc>
      </w:tr>
      <w:tr w:rsidR="008B7463" w14:paraId="36284158" w14:textId="77777777" w:rsidTr="008B7463">
        <w:tc>
          <w:tcPr>
            <w:tcW w:w="2160" w:type="dxa"/>
            <w:shd w:val="clear" w:color="auto" w:fill="auto"/>
          </w:tcPr>
          <w:p w14:paraId="6F0D8004" w14:textId="77777777" w:rsidR="008B7463" w:rsidRDefault="008B7463"/>
        </w:tc>
        <w:tc>
          <w:tcPr>
            <w:tcW w:w="2880" w:type="dxa"/>
            <w:shd w:val="clear" w:color="auto" w:fill="auto"/>
          </w:tcPr>
          <w:p w14:paraId="73F50978" w14:textId="77777777" w:rsidR="008B7463" w:rsidRDefault="008B7463">
            <w:pPr>
              <w:jc w:val="both"/>
            </w:pPr>
            <w:r>
              <w:t>Cllr Helen Holland</w:t>
            </w:r>
          </w:p>
        </w:tc>
        <w:tc>
          <w:tcPr>
            <w:tcW w:w="4752" w:type="dxa"/>
            <w:shd w:val="clear" w:color="auto" w:fill="auto"/>
          </w:tcPr>
          <w:p w14:paraId="1A792FB7" w14:textId="77777777" w:rsidR="008B7463" w:rsidRDefault="008B7463">
            <w:pPr>
              <w:jc w:val="both"/>
            </w:pPr>
            <w:r>
              <w:t>Bristol City Council</w:t>
            </w:r>
          </w:p>
        </w:tc>
      </w:tr>
      <w:tr w:rsidR="008B7463" w14:paraId="4D680290" w14:textId="77777777" w:rsidTr="008B7463">
        <w:tc>
          <w:tcPr>
            <w:tcW w:w="2160" w:type="dxa"/>
            <w:shd w:val="clear" w:color="auto" w:fill="auto"/>
          </w:tcPr>
          <w:p w14:paraId="415F99D8" w14:textId="77777777" w:rsidR="008B7463" w:rsidRDefault="008B7463"/>
        </w:tc>
        <w:tc>
          <w:tcPr>
            <w:tcW w:w="2880" w:type="dxa"/>
            <w:shd w:val="clear" w:color="auto" w:fill="auto"/>
          </w:tcPr>
          <w:p w14:paraId="0B9DDB3F" w14:textId="77777777" w:rsidR="008B7463" w:rsidRDefault="008B7463">
            <w:pPr>
              <w:jc w:val="both"/>
            </w:pPr>
            <w:r>
              <w:t>Cllr Jean Stretton</w:t>
            </w:r>
          </w:p>
        </w:tc>
        <w:tc>
          <w:tcPr>
            <w:tcW w:w="4752" w:type="dxa"/>
            <w:shd w:val="clear" w:color="auto" w:fill="auto"/>
          </w:tcPr>
          <w:p w14:paraId="41F0C951" w14:textId="77777777" w:rsidR="008B7463" w:rsidRDefault="008B7463">
            <w:pPr>
              <w:jc w:val="both"/>
            </w:pPr>
            <w:r>
              <w:t>Oldham Metropolitan Borough Council</w:t>
            </w:r>
          </w:p>
        </w:tc>
      </w:tr>
      <w:tr w:rsidR="008B7463" w14:paraId="102AE1B1" w14:textId="77777777" w:rsidTr="008B7463">
        <w:tc>
          <w:tcPr>
            <w:tcW w:w="2160" w:type="dxa"/>
            <w:shd w:val="clear" w:color="auto" w:fill="auto"/>
          </w:tcPr>
          <w:p w14:paraId="2A373BDC" w14:textId="77777777" w:rsidR="008B7463" w:rsidRDefault="008B7463"/>
        </w:tc>
        <w:tc>
          <w:tcPr>
            <w:tcW w:w="2880" w:type="dxa"/>
            <w:shd w:val="clear" w:color="auto" w:fill="auto"/>
          </w:tcPr>
          <w:p w14:paraId="24002FD4" w14:textId="77777777" w:rsidR="008B7463" w:rsidRDefault="008B7463">
            <w:pPr>
              <w:jc w:val="both"/>
            </w:pPr>
            <w:r>
              <w:t>Mayor Joe Anderson OBE</w:t>
            </w:r>
          </w:p>
        </w:tc>
        <w:tc>
          <w:tcPr>
            <w:tcW w:w="4752" w:type="dxa"/>
            <w:shd w:val="clear" w:color="auto" w:fill="auto"/>
          </w:tcPr>
          <w:p w14:paraId="3637A7BE" w14:textId="77777777" w:rsidR="008B7463" w:rsidRDefault="008B7463">
            <w:pPr>
              <w:jc w:val="both"/>
            </w:pPr>
            <w:r>
              <w:t>Liverpool City Council</w:t>
            </w:r>
          </w:p>
        </w:tc>
      </w:tr>
      <w:tr w:rsidR="008B7463" w14:paraId="45752862" w14:textId="77777777" w:rsidTr="008B7463">
        <w:tc>
          <w:tcPr>
            <w:tcW w:w="2160" w:type="dxa"/>
            <w:shd w:val="clear" w:color="auto" w:fill="auto"/>
          </w:tcPr>
          <w:p w14:paraId="58210995" w14:textId="77777777" w:rsidR="008B7463" w:rsidRDefault="008B7463"/>
        </w:tc>
        <w:tc>
          <w:tcPr>
            <w:tcW w:w="2880" w:type="dxa"/>
            <w:shd w:val="clear" w:color="auto" w:fill="auto"/>
          </w:tcPr>
          <w:p w14:paraId="06798182" w14:textId="77777777" w:rsidR="008B7463" w:rsidRDefault="008B7463">
            <w:pPr>
              <w:jc w:val="both"/>
            </w:pPr>
            <w:r>
              <w:t>Cllr Timothy Swift</w:t>
            </w:r>
          </w:p>
        </w:tc>
        <w:tc>
          <w:tcPr>
            <w:tcW w:w="4752" w:type="dxa"/>
            <w:shd w:val="clear" w:color="auto" w:fill="auto"/>
          </w:tcPr>
          <w:p w14:paraId="7E6A0CAC" w14:textId="77777777" w:rsidR="008B7463" w:rsidRDefault="008B7463">
            <w:pPr>
              <w:jc w:val="both"/>
            </w:pPr>
            <w:r>
              <w:t>Calderdale Metropolitan Borough Council</w:t>
            </w:r>
          </w:p>
        </w:tc>
      </w:tr>
      <w:tr w:rsidR="008B7463" w14:paraId="1EF6B0A2" w14:textId="77777777" w:rsidTr="008B7463">
        <w:tc>
          <w:tcPr>
            <w:tcW w:w="2160" w:type="dxa"/>
            <w:shd w:val="clear" w:color="auto" w:fill="auto"/>
          </w:tcPr>
          <w:p w14:paraId="3A9B01DB" w14:textId="77777777" w:rsidR="008B7463" w:rsidRDefault="008B7463"/>
        </w:tc>
        <w:tc>
          <w:tcPr>
            <w:tcW w:w="2880" w:type="dxa"/>
            <w:shd w:val="clear" w:color="auto" w:fill="auto"/>
          </w:tcPr>
          <w:p w14:paraId="67A3089F" w14:textId="77777777" w:rsidR="008B7463" w:rsidRDefault="008B7463">
            <w:pPr>
              <w:jc w:val="both"/>
            </w:pPr>
            <w:r>
              <w:t>Cllr Warren Morgan</w:t>
            </w:r>
          </w:p>
        </w:tc>
        <w:tc>
          <w:tcPr>
            <w:tcW w:w="4752" w:type="dxa"/>
            <w:shd w:val="clear" w:color="auto" w:fill="auto"/>
          </w:tcPr>
          <w:p w14:paraId="748EA256" w14:textId="77777777" w:rsidR="008B7463" w:rsidRDefault="008B7463">
            <w:pPr>
              <w:jc w:val="both"/>
            </w:pPr>
            <w:r>
              <w:t>Brighton &amp; Hove City Council</w:t>
            </w:r>
          </w:p>
        </w:tc>
      </w:tr>
      <w:tr w:rsidR="008B7463" w14:paraId="57D3BA69" w14:textId="77777777" w:rsidTr="008B7463">
        <w:tc>
          <w:tcPr>
            <w:tcW w:w="2160" w:type="dxa"/>
            <w:shd w:val="clear" w:color="auto" w:fill="auto"/>
          </w:tcPr>
          <w:p w14:paraId="78E30633" w14:textId="77777777" w:rsidR="008B7463" w:rsidRDefault="008B7463"/>
        </w:tc>
        <w:tc>
          <w:tcPr>
            <w:tcW w:w="2880" w:type="dxa"/>
            <w:shd w:val="clear" w:color="auto" w:fill="auto"/>
          </w:tcPr>
          <w:p w14:paraId="3871BA14" w14:textId="77777777" w:rsidR="008B7463" w:rsidRDefault="008B7463">
            <w:pPr>
              <w:jc w:val="both"/>
            </w:pPr>
            <w:r>
              <w:t>Cllr Iain Roberts</w:t>
            </w:r>
          </w:p>
        </w:tc>
        <w:tc>
          <w:tcPr>
            <w:tcW w:w="4752" w:type="dxa"/>
            <w:shd w:val="clear" w:color="auto" w:fill="auto"/>
          </w:tcPr>
          <w:p w14:paraId="7DFC6C4D" w14:textId="77777777" w:rsidR="008B7463" w:rsidRDefault="008B7463">
            <w:pPr>
              <w:jc w:val="both"/>
            </w:pPr>
            <w:r>
              <w:t>Stockport Metropolitan Borough Council</w:t>
            </w:r>
          </w:p>
        </w:tc>
      </w:tr>
    </w:tbl>
    <w:p w14:paraId="70A33279" w14:textId="77777777" w:rsidR="008B7463" w:rsidRDefault="008B7463" w:rsidP="008B7463"/>
    <w:p w14:paraId="3FD42E1D" w14:textId="77777777" w:rsidR="008B7463" w:rsidRDefault="008B7463" w:rsidP="008B7463"/>
    <w:p w14:paraId="49F9E693" w14:textId="77777777" w:rsidR="008B7463" w:rsidRDefault="008B7463">
      <w:pPr>
        <w:rPr>
          <w:vanish/>
        </w:rPr>
      </w:pPr>
      <w:r>
        <w:rPr>
          <w:vanish/>
        </w:rPr>
        <w:t>&lt;/TRAILER_SECTION&gt;</w:t>
      </w:r>
    </w:p>
    <w:p w14:paraId="130F7FA7" w14:textId="77777777" w:rsidR="008B7463" w:rsidRDefault="008B7463" w:rsidP="008B7463">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21F6B5EA" w14:textId="77777777" w:rsidTr="008B7463">
        <w:trPr>
          <w:hidden/>
        </w:trPr>
        <w:tc>
          <w:tcPr>
            <w:tcW w:w="720" w:type="dxa"/>
          </w:tcPr>
          <w:p w14:paraId="54A0F2DF" w14:textId="77777777" w:rsidR="008B7463" w:rsidRPr="006A5FCC" w:rsidRDefault="008B7463" w:rsidP="008B7463">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3D92409C" w14:textId="77777777" w:rsidR="008B7463" w:rsidRDefault="008B7463" w:rsidP="008B7463">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2EC57438" w14:textId="77777777" w:rsidR="008B7463" w:rsidRPr="00CE3DD7" w:rsidRDefault="008B7463" w:rsidP="008B7463">
            <w:pPr>
              <w:widowControl w:val="0"/>
              <w:rPr>
                <w:rFonts w:ascii="Arial Bold" w:hAnsi="Arial Bold"/>
                <w:b/>
                <w:vanish/>
              </w:rPr>
            </w:pPr>
            <w:r w:rsidRPr="00CE3DD7">
              <w:rPr>
                <w:rFonts w:ascii="Arial Bold" w:hAnsi="Arial Bold"/>
                <w:b/>
                <w:vanish/>
              </w:rPr>
              <w:t xml:space="preserve"> </w:t>
            </w:r>
          </w:p>
        </w:tc>
        <w:tc>
          <w:tcPr>
            <w:tcW w:w="1584" w:type="dxa"/>
          </w:tcPr>
          <w:p w14:paraId="6808501F" w14:textId="77777777" w:rsidR="008B7463" w:rsidRPr="001E126B" w:rsidRDefault="008B7463" w:rsidP="008B7463">
            <w:pPr>
              <w:widowControl w:val="0"/>
              <w:rPr>
                <w:bCs/>
                <w:vanish/>
              </w:rPr>
            </w:pPr>
          </w:p>
        </w:tc>
      </w:tr>
      <w:tr w:rsidR="008B7463" w:rsidRPr="002F7636" w14:paraId="3C52A96E" w14:textId="77777777" w:rsidTr="008B7463">
        <w:trPr>
          <w:hidden/>
        </w:trPr>
        <w:tc>
          <w:tcPr>
            <w:tcW w:w="720" w:type="dxa"/>
          </w:tcPr>
          <w:p w14:paraId="10ADA721" w14:textId="77777777" w:rsidR="008B7463" w:rsidRDefault="008B7463" w:rsidP="008B7463">
            <w:pPr>
              <w:rPr>
                <w:vanish/>
              </w:rPr>
            </w:pPr>
          </w:p>
        </w:tc>
        <w:tc>
          <w:tcPr>
            <w:tcW w:w="7488" w:type="dxa"/>
          </w:tcPr>
          <w:p w14:paraId="70F15DA6" w14:textId="77777777" w:rsidR="008B7463" w:rsidRDefault="008B7463" w:rsidP="008B746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6A2A023" w14:textId="77777777" w:rsidR="008B7463" w:rsidRPr="0030558B" w:rsidRDefault="008B7463" w:rsidP="008B7463">
            <w:pPr>
              <w:widowControl w:val="0"/>
              <w:rPr>
                <w:vanish/>
              </w:rPr>
            </w:pPr>
          </w:p>
        </w:tc>
        <w:tc>
          <w:tcPr>
            <w:tcW w:w="1584" w:type="dxa"/>
          </w:tcPr>
          <w:p w14:paraId="57E66236" w14:textId="77777777" w:rsidR="008B7463" w:rsidRPr="002F7636" w:rsidRDefault="008B7463" w:rsidP="008B7463">
            <w:pPr>
              <w:widowControl w:val="0"/>
              <w:jc w:val="right"/>
              <w:rPr>
                <w:bCs/>
                <w:vanish/>
              </w:rPr>
            </w:pPr>
          </w:p>
        </w:tc>
      </w:tr>
    </w:tbl>
    <w:p w14:paraId="4A3AA572" w14:textId="77777777" w:rsidR="008B7463" w:rsidRDefault="008B7463" w:rsidP="008B7463">
      <w:pPr>
        <w:rPr>
          <w:vanish/>
        </w:rPr>
      </w:pPr>
      <w:r>
        <w:rPr>
          <w:vanish/>
        </w:rPr>
        <w:t>&lt;/LAYOUT_SECTION&gt;</w:t>
      </w:r>
    </w:p>
    <w:p w14:paraId="46E9E101" w14:textId="77777777" w:rsidR="008B7463" w:rsidRDefault="008B7463" w:rsidP="008B7463">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2F7636" w14:paraId="05BCEA53" w14:textId="77777777" w:rsidTr="008B7463">
        <w:trPr>
          <w:hidden/>
        </w:trPr>
        <w:tc>
          <w:tcPr>
            <w:tcW w:w="720" w:type="dxa"/>
          </w:tcPr>
          <w:p w14:paraId="1569ADFF" w14:textId="77777777" w:rsidR="008B7463" w:rsidRPr="006A5FCC" w:rsidRDefault="008B7463" w:rsidP="008B7463">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1244BFD2" w14:textId="77777777" w:rsidR="008B7463" w:rsidRDefault="008B7463" w:rsidP="008B7463">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727F86E5" w14:textId="77777777" w:rsidR="008B7463" w:rsidRPr="00CE3DD7" w:rsidRDefault="008B7463" w:rsidP="008B7463">
            <w:pPr>
              <w:widowControl w:val="0"/>
              <w:rPr>
                <w:rFonts w:ascii="Arial Bold" w:hAnsi="Arial Bold"/>
                <w:b/>
                <w:vanish/>
              </w:rPr>
            </w:pPr>
          </w:p>
        </w:tc>
        <w:tc>
          <w:tcPr>
            <w:tcW w:w="1584" w:type="dxa"/>
          </w:tcPr>
          <w:p w14:paraId="2166F475" w14:textId="77777777" w:rsidR="008B7463" w:rsidRPr="002F7636" w:rsidRDefault="008B7463" w:rsidP="008B7463">
            <w:pPr>
              <w:widowControl w:val="0"/>
              <w:rPr>
                <w:bCs/>
                <w:vanish/>
              </w:rPr>
            </w:pPr>
          </w:p>
        </w:tc>
      </w:tr>
    </w:tbl>
    <w:p w14:paraId="3B762002" w14:textId="77777777" w:rsidR="008B7463" w:rsidRDefault="008B7463" w:rsidP="008B7463">
      <w:pPr>
        <w:tabs>
          <w:tab w:val="right" w:pos="9072"/>
          <w:tab w:val="right" w:pos="9356"/>
        </w:tabs>
        <w:ind w:left="709" w:hanging="709"/>
        <w:rPr>
          <w:vanish/>
        </w:rPr>
      </w:pPr>
      <w:r>
        <w:rPr>
          <w:vanish/>
        </w:rPr>
        <w:t>&lt;/TITLE_ONLY_LAYOUT_SECTION&gt;</w:t>
      </w:r>
    </w:p>
    <w:p w14:paraId="3DB6CCDC" w14:textId="77777777" w:rsidR="008B7463" w:rsidRDefault="008B7463">
      <w:pPr>
        <w:ind w:left="720" w:hanging="720"/>
        <w:rPr>
          <w:vanish/>
          <w:szCs w:val="22"/>
        </w:rPr>
      </w:pPr>
    </w:p>
    <w:p w14:paraId="28DDEF7C" w14:textId="77777777" w:rsidR="008B7463" w:rsidRDefault="008B7463">
      <w:pPr>
        <w:ind w:left="720" w:hanging="720"/>
        <w:rPr>
          <w:vanish/>
          <w:szCs w:val="22"/>
        </w:rPr>
      </w:pPr>
      <w:r>
        <w:rPr>
          <w:vanish/>
          <w:szCs w:val="22"/>
        </w:rPr>
        <w:t>&lt;HEADING_LAYOUT_SECTION&gt;</w:t>
      </w:r>
    </w:p>
    <w:p w14:paraId="65394089" w14:textId="77777777" w:rsidR="008B7463" w:rsidRPr="00CE3DD7" w:rsidRDefault="008B7463" w:rsidP="008B7463">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606DB577" w14:textId="77777777" w:rsidR="008B7463" w:rsidRDefault="008B7463">
      <w:pPr>
        <w:ind w:left="720" w:hanging="720"/>
        <w:rPr>
          <w:vanish/>
          <w:szCs w:val="22"/>
        </w:rPr>
      </w:pPr>
    </w:p>
    <w:p w14:paraId="6BD76D12" w14:textId="77777777" w:rsidR="008B7463" w:rsidRDefault="008B7463">
      <w:pPr>
        <w:ind w:left="720" w:hanging="720"/>
        <w:rPr>
          <w:vanish/>
          <w:szCs w:val="22"/>
        </w:rPr>
      </w:pPr>
      <w:r>
        <w:rPr>
          <w:vanish/>
          <w:szCs w:val="22"/>
        </w:rPr>
        <w:t>&lt;/HEADING_LAYOUT_SECTION&gt;</w:t>
      </w:r>
    </w:p>
    <w:p w14:paraId="42803962" w14:textId="77777777" w:rsidR="008B7463" w:rsidRDefault="008B7463">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1E126B" w14:paraId="224C2270" w14:textId="77777777" w:rsidTr="008B7463">
        <w:trPr>
          <w:hidden/>
        </w:trPr>
        <w:tc>
          <w:tcPr>
            <w:tcW w:w="720" w:type="dxa"/>
          </w:tcPr>
          <w:p w14:paraId="4C264988" w14:textId="77777777" w:rsidR="008B7463" w:rsidRPr="006A5FCC" w:rsidRDefault="008B7463" w:rsidP="008B7463">
            <w:pPr>
              <w:rPr>
                <w:vanish/>
                <w:szCs w:val="22"/>
              </w:rPr>
            </w:pPr>
          </w:p>
        </w:tc>
        <w:tc>
          <w:tcPr>
            <w:tcW w:w="7488" w:type="dxa"/>
          </w:tcPr>
          <w:p w14:paraId="73DFB394" w14:textId="77777777" w:rsidR="008B7463" w:rsidRPr="00CE3DD7" w:rsidRDefault="008B7463" w:rsidP="008B7463">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67F9386A" w14:textId="77777777" w:rsidR="008B7463" w:rsidRPr="00CE3DD7" w:rsidRDefault="008B7463" w:rsidP="008B7463">
            <w:pPr>
              <w:widowControl w:val="0"/>
              <w:rPr>
                <w:rFonts w:ascii="Arial Bold" w:hAnsi="Arial Bold"/>
                <w:b/>
                <w:vanish/>
              </w:rPr>
            </w:pPr>
          </w:p>
        </w:tc>
        <w:tc>
          <w:tcPr>
            <w:tcW w:w="1584" w:type="dxa"/>
          </w:tcPr>
          <w:p w14:paraId="5EF619E4" w14:textId="77777777" w:rsidR="008B7463" w:rsidRPr="001E126B" w:rsidRDefault="008B7463" w:rsidP="008B7463">
            <w:pPr>
              <w:widowControl w:val="0"/>
              <w:rPr>
                <w:bCs/>
                <w:vanish/>
              </w:rPr>
            </w:pPr>
          </w:p>
        </w:tc>
      </w:tr>
      <w:tr w:rsidR="008B7463" w:rsidRPr="002F7636" w14:paraId="749FE05D" w14:textId="77777777" w:rsidTr="008B7463">
        <w:trPr>
          <w:hidden/>
        </w:trPr>
        <w:tc>
          <w:tcPr>
            <w:tcW w:w="720" w:type="dxa"/>
          </w:tcPr>
          <w:p w14:paraId="5DD1D7A9" w14:textId="77777777" w:rsidR="008B7463" w:rsidRDefault="008B7463" w:rsidP="008B7463">
            <w:pPr>
              <w:rPr>
                <w:vanish/>
              </w:rPr>
            </w:pPr>
          </w:p>
        </w:tc>
        <w:tc>
          <w:tcPr>
            <w:tcW w:w="7488" w:type="dxa"/>
          </w:tcPr>
          <w:p w14:paraId="564B5858" w14:textId="77777777" w:rsidR="008B7463" w:rsidRDefault="008B7463" w:rsidP="008B746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2388FBAA" w14:textId="77777777" w:rsidR="008B7463" w:rsidRPr="0030558B" w:rsidRDefault="008B7463" w:rsidP="008B7463">
            <w:pPr>
              <w:widowControl w:val="0"/>
              <w:rPr>
                <w:vanish/>
              </w:rPr>
            </w:pPr>
          </w:p>
        </w:tc>
        <w:tc>
          <w:tcPr>
            <w:tcW w:w="1584" w:type="dxa"/>
          </w:tcPr>
          <w:p w14:paraId="592B7E79" w14:textId="77777777" w:rsidR="008B7463" w:rsidRPr="002F7636" w:rsidRDefault="008B7463" w:rsidP="008B7463">
            <w:pPr>
              <w:widowControl w:val="0"/>
              <w:jc w:val="right"/>
              <w:rPr>
                <w:bCs/>
                <w:vanish/>
              </w:rPr>
            </w:pPr>
          </w:p>
        </w:tc>
      </w:tr>
    </w:tbl>
    <w:p w14:paraId="346F4C04" w14:textId="77777777" w:rsidR="008B7463" w:rsidRDefault="008B7463">
      <w:pPr>
        <w:ind w:left="720" w:hanging="720"/>
        <w:rPr>
          <w:vanish/>
          <w:szCs w:val="22"/>
        </w:rPr>
      </w:pPr>
      <w:r>
        <w:rPr>
          <w:vanish/>
          <w:szCs w:val="22"/>
        </w:rPr>
        <w:t>&lt;/TITLED_COMMENT_LAYOUT_SECTION&gt;</w:t>
      </w:r>
    </w:p>
    <w:p w14:paraId="2CC41596" w14:textId="77777777" w:rsidR="008B7463" w:rsidRDefault="008B7463">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B7463" w:rsidRPr="002F7636" w14:paraId="69E78F78" w14:textId="77777777" w:rsidTr="008B7463">
        <w:trPr>
          <w:hidden/>
        </w:trPr>
        <w:tc>
          <w:tcPr>
            <w:tcW w:w="720" w:type="dxa"/>
          </w:tcPr>
          <w:p w14:paraId="797CF70D" w14:textId="77777777" w:rsidR="008B7463" w:rsidRDefault="008B7463" w:rsidP="008B7463">
            <w:pPr>
              <w:rPr>
                <w:vanish/>
              </w:rPr>
            </w:pPr>
          </w:p>
        </w:tc>
        <w:tc>
          <w:tcPr>
            <w:tcW w:w="7488" w:type="dxa"/>
          </w:tcPr>
          <w:p w14:paraId="4A1EAC93" w14:textId="77777777" w:rsidR="008B7463" w:rsidRDefault="008B7463" w:rsidP="008B7463">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15CF712D" w14:textId="77777777" w:rsidR="008B7463" w:rsidRPr="00C4216B" w:rsidRDefault="008B7463" w:rsidP="008B7463">
            <w:pPr>
              <w:widowControl w:val="0"/>
              <w:rPr>
                <w:b/>
                <w:vanish/>
              </w:rPr>
            </w:pPr>
          </w:p>
        </w:tc>
        <w:tc>
          <w:tcPr>
            <w:tcW w:w="1584" w:type="dxa"/>
          </w:tcPr>
          <w:p w14:paraId="523582CB" w14:textId="77777777" w:rsidR="008B7463" w:rsidRPr="002F7636" w:rsidRDefault="008B7463" w:rsidP="008B7463">
            <w:pPr>
              <w:widowControl w:val="0"/>
              <w:rPr>
                <w:bCs/>
                <w:vanish/>
              </w:rPr>
            </w:pPr>
          </w:p>
        </w:tc>
      </w:tr>
    </w:tbl>
    <w:p w14:paraId="7377D3BE" w14:textId="77777777" w:rsidR="008B7463" w:rsidRDefault="008B7463">
      <w:pPr>
        <w:ind w:left="720" w:hanging="720"/>
        <w:rPr>
          <w:vanish/>
          <w:szCs w:val="22"/>
        </w:rPr>
      </w:pPr>
      <w:r>
        <w:rPr>
          <w:vanish/>
          <w:szCs w:val="22"/>
        </w:rPr>
        <w:t>&lt;/COMMENT_LAYOUT_SECTION&gt;</w:t>
      </w:r>
    </w:p>
    <w:p w14:paraId="57032877" w14:textId="77777777" w:rsidR="008B7463" w:rsidRDefault="008B7463">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8B7463" w:rsidRPr="008D7C17" w14:paraId="5C81CED7" w14:textId="77777777" w:rsidTr="008B7463">
        <w:trPr>
          <w:hidden/>
        </w:trPr>
        <w:tc>
          <w:tcPr>
            <w:tcW w:w="7470" w:type="dxa"/>
            <w:gridSpan w:val="2"/>
          </w:tcPr>
          <w:p w14:paraId="2F345498" w14:textId="77777777" w:rsidR="008B7463" w:rsidRDefault="008B7463" w:rsidP="008B7463">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059E0C43" w14:textId="77777777" w:rsidR="008B7463" w:rsidRPr="00E1671A" w:rsidRDefault="008B7463" w:rsidP="008B7463">
            <w:pPr>
              <w:rPr>
                <w:vanish/>
              </w:rPr>
            </w:pPr>
          </w:p>
        </w:tc>
        <w:tc>
          <w:tcPr>
            <w:tcW w:w="1620" w:type="dxa"/>
          </w:tcPr>
          <w:p w14:paraId="1B490CEE" w14:textId="77777777" w:rsidR="008B7463" w:rsidRPr="008D7C17" w:rsidRDefault="008B7463" w:rsidP="008B7463">
            <w:pPr>
              <w:widowControl w:val="0"/>
              <w:rPr>
                <w:bCs/>
                <w:i/>
                <w:vanish/>
              </w:rPr>
            </w:pPr>
          </w:p>
        </w:tc>
      </w:tr>
      <w:tr w:rsidR="008B7463" w:rsidRPr="002F7636" w14:paraId="7E944316" w14:textId="77777777" w:rsidTr="008B7463">
        <w:trPr>
          <w:hidden/>
        </w:trPr>
        <w:tc>
          <w:tcPr>
            <w:tcW w:w="810" w:type="dxa"/>
          </w:tcPr>
          <w:p w14:paraId="7AE8F9C6" w14:textId="77777777" w:rsidR="008B7463" w:rsidRDefault="008B7463" w:rsidP="008B7463">
            <w:pPr>
              <w:rPr>
                <w:vanish/>
              </w:rPr>
            </w:pPr>
          </w:p>
        </w:tc>
        <w:tc>
          <w:tcPr>
            <w:tcW w:w="6660" w:type="dxa"/>
          </w:tcPr>
          <w:p w14:paraId="56C321CE" w14:textId="77777777" w:rsidR="008B7463" w:rsidRDefault="008B7463" w:rsidP="008B746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6F4C5DD" w14:textId="77777777" w:rsidR="008B7463" w:rsidRPr="007C26BB" w:rsidRDefault="008B7463" w:rsidP="008B7463">
            <w:pPr>
              <w:widowControl w:val="0"/>
              <w:rPr>
                <w:b/>
                <w:bCs/>
                <w:vanish/>
              </w:rPr>
            </w:pPr>
          </w:p>
        </w:tc>
        <w:tc>
          <w:tcPr>
            <w:tcW w:w="1620" w:type="dxa"/>
          </w:tcPr>
          <w:p w14:paraId="47576396" w14:textId="77777777" w:rsidR="008B7463" w:rsidRPr="002F7636" w:rsidRDefault="008B7463" w:rsidP="008B7463">
            <w:pPr>
              <w:widowControl w:val="0"/>
              <w:jc w:val="right"/>
              <w:rPr>
                <w:bCs/>
                <w:vanish/>
              </w:rPr>
            </w:pPr>
          </w:p>
        </w:tc>
      </w:tr>
    </w:tbl>
    <w:p w14:paraId="18DE9BC8" w14:textId="77777777" w:rsidR="008B7463" w:rsidRDefault="008B7463">
      <w:pPr>
        <w:rPr>
          <w:vanish/>
          <w:szCs w:val="22"/>
        </w:rPr>
      </w:pPr>
      <w:r>
        <w:rPr>
          <w:vanish/>
          <w:szCs w:val="22"/>
        </w:rPr>
        <w:t>&lt;/SUBNUMBER_LAYOUT_SECTION&gt;</w:t>
      </w:r>
    </w:p>
    <w:p w14:paraId="2F0AF3A4" w14:textId="77777777" w:rsidR="008B7463" w:rsidRDefault="008B7463">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8B7463" w:rsidRPr="008D7C17" w14:paraId="01C1E28F" w14:textId="77777777" w:rsidTr="008B7463">
        <w:trPr>
          <w:cantSplit/>
          <w:hidden/>
        </w:trPr>
        <w:tc>
          <w:tcPr>
            <w:tcW w:w="7470" w:type="dxa"/>
          </w:tcPr>
          <w:p w14:paraId="5231A5F5" w14:textId="77777777" w:rsidR="008B7463" w:rsidRDefault="008B7463" w:rsidP="008B7463">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55B87780" w14:textId="77777777" w:rsidR="008B7463" w:rsidRPr="00E1671A" w:rsidRDefault="008B7463" w:rsidP="008B7463">
            <w:pPr>
              <w:rPr>
                <w:vanish/>
              </w:rPr>
            </w:pPr>
          </w:p>
        </w:tc>
        <w:tc>
          <w:tcPr>
            <w:tcW w:w="1620" w:type="dxa"/>
          </w:tcPr>
          <w:p w14:paraId="20CD5EFD" w14:textId="77777777" w:rsidR="008B7463" w:rsidRPr="008D7C17" w:rsidRDefault="008B7463" w:rsidP="008B7463">
            <w:pPr>
              <w:widowControl w:val="0"/>
              <w:rPr>
                <w:bCs/>
                <w:i/>
                <w:vanish/>
              </w:rPr>
            </w:pPr>
          </w:p>
        </w:tc>
      </w:tr>
    </w:tbl>
    <w:p w14:paraId="061D48D7" w14:textId="77777777" w:rsidR="008B7463" w:rsidRDefault="008B7463">
      <w:pPr>
        <w:rPr>
          <w:vanish/>
        </w:rPr>
      </w:pPr>
      <w:r>
        <w:rPr>
          <w:vanish/>
        </w:rPr>
        <w:t>&lt;/TITLE_ONLY_SUBNUMBER_LAYOUT_SECTION&gt;</w:t>
      </w:r>
    </w:p>
    <w:sectPr w:rsidR="008B7463" w:rsidSect="008B7463">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99C2" w14:textId="77777777" w:rsidR="003444C3" w:rsidRDefault="003444C3">
      <w:r>
        <w:separator/>
      </w:r>
    </w:p>
  </w:endnote>
  <w:endnote w:type="continuationSeparator" w:id="0">
    <w:p w14:paraId="6468A58D" w14:textId="77777777" w:rsidR="003444C3" w:rsidRDefault="0034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AC92" w14:textId="0675B2A6" w:rsidR="008B7463" w:rsidRDefault="00E928E9" w:rsidP="008B7463">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B19AF85" wp14:editId="700B8EE4">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1C829ED5" w14:textId="77777777" w:rsidR="008B7463" w:rsidRDefault="008B7463" w:rsidP="008B7463">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1362AD">
                            <w:rPr>
                              <w:rStyle w:val="PageNumber"/>
                              <w:b/>
                              <w:noProof/>
                              <w:color w:val="FFFFFF"/>
                            </w:rPr>
                            <w:t>5</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AF85"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1C829ED5" w14:textId="77777777" w:rsidR="008B7463" w:rsidRDefault="008B7463" w:rsidP="008B7463">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1362AD">
                      <w:rPr>
                        <w:rStyle w:val="PageNumber"/>
                        <w:b/>
                        <w:noProof/>
                        <w:color w:val="FFFFFF"/>
                      </w:rPr>
                      <w:t>5</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8E0E" w14:textId="77777777" w:rsidR="008B7463" w:rsidRPr="00C728DE" w:rsidRDefault="008B7463">
    <w:pPr>
      <w:rPr>
        <w:sz w:val="16"/>
        <w:szCs w:val="16"/>
      </w:rPr>
    </w:pPr>
  </w:p>
  <w:p w14:paraId="49C47D03" w14:textId="77777777" w:rsidR="008B7463" w:rsidRPr="00C728DE" w:rsidRDefault="008B7463" w:rsidP="008B746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CFB5" w14:textId="77777777" w:rsidR="003444C3" w:rsidRDefault="003444C3">
      <w:r>
        <w:separator/>
      </w:r>
    </w:p>
  </w:footnote>
  <w:footnote w:type="continuationSeparator" w:id="0">
    <w:p w14:paraId="71B4BE46" w14:textId="77777777" w:rsidR="003444C3" w:rsidRDefault="0034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B8C7" w14:textId="77777777" w:rsidR="008F5376" w:rsidRDefault="008F5376"/>
  <w:tbl>
    <w:tblPr>
      <w:tblW w:w="0" w:type="auto"/>
      <w:tblInd w:w="-720" w:type="dxa"/>
      <w:tblLook w:val="01E0" w:firstRow="1" w:lastRow="1" w:firstColumn="1" w:lastColumn="1" w:noHBand="0" w:noVBand="0"/>
    </w:tblPr>
    <w:tblGrid>
      <w:gridCol w:w="5708"/>
      <w:gridCol w:w="3623"/>
    </w:tblGrid>
    <w:tr w:rsidR="008B7463" w14:paraId="0F08D320" w14:textId="77777777" w:rsidTr="008F5376">
      <w:tc>
        <w:tcPr>
          <w:tcW w:w="5708" w:type="dxa"/>
          <w:vMerge w:val="restart"/>
          <w:hideMark/>
        </w:tcPr>
        <w:p w14:paraId="37E2BB08" w14:textId="77777777" w:rsidR="00E67C28" w:rsidRDefault="00E67C28" w:rsidP="008B7463">
          <w:pPr>
            <w:pStyle w:val="Header"/>
            <w:rPr>
              <w:lang w:eastAsia="en-US"/>
            </w:rPr>
          </w:pPr>
        </w:p>
        <w:p w14:paraId="37EB4DB9" w14:textId="7CE81190" w:rsidR="008B7463" w:rsidRDefault="00E928E9" w:rsidP="008B7463">
          <w:pPr>
            <w:pStyle w:val="Header"/>
            <w:rPr>
              <w:lang w:eastAsia="en-US"/>
            </w:rPr>
          </w:pPr>
          <w:r>
            <w:rPr>
              <w:rFonts w:cs="Arial"/>
              <w:noProof/>
              <w:sz w:val="44"/>
              <w:szCs w:val="44"/>
            </w:rPr>
            <w:drawing>
              <wp:inline distT="0" distB="0" distL="0" distR="0" wp14:anchorId="3CEE3FFD" wp14:editId="7BF18E2B">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23" w:type="dxa"/>
          <w:vAlign w:val="center"/>
          <w:hideMark/>
        </w:tcPr>
        <w:p w14:paraId="102DE2B9" w14:textId="77777777" w:rsidR="00E67C28" w:rsidRDefault="00E67C28" w:rsidP="008B7463">
          <w:pPr>
            <w:pStyle w:val="Header"/>
            <w:rPr>
              <w:b/>
              <w:szCs w:val="22"/>
              <w:lang w:eastAsia="en-US"/>
            </w:rPr>
          </w:pPr>
        </w:p>
        <w:p w14:paraId="63AF4C74" w14:textId="77777777" w:rsidR="008B7463" w:rsidRDefault="008F5376" w:rsidP="008B7463">
          <w:pPr>
            <w:pStyle w:val="Header"/>
            <w:rPr>
              <w:b/>
              <w:szCs w:val="22"/>
              <w:lang w:eastAsia="en-US"/>
            </w:rPr>
          </w:pPr>
          <w:r>
            <w:rPr>
              <w:b/>
              <w:szCs w:val="22"/>
              <w:lang w:eastAsia="en-US"/>
            </w:rPr>
            <w:t>City Regions Board</w:t>
          </w:r>
        </w:p>
        <w:p w14:paraId="5714E7F0" w14:textId="77777777" w:rsidR="008F5376" w:rsidRDefault="008F5376" w:rsidP="008B7463">
          <w:pPr>
            <w:pStyle w:val="Header"/>
            <w:rPr>
              <w:b/>
              <w:szCs w:val="22"/>
              <w:lang w:eastAsia="en-US"/>
            </w:rPr>
          </w:pPr>
        </w:p>
        <w:p w14:paraId="59117D82" w14:textId="1072F380" w:rsidR="008F5376" w:rsidRPr="008F5376" w:rsidRDefault="008F5376" w:rsidP="008B7463">
          <w:pPr>
            <w:pStyle w:val="Header"/>
            <w:rPr>
              <w:szCs w:val="22"/>
              <w:lang w:eastAsia="en-US"/>
            </w:rPr>
          </w:pPr>
          <w:r>
            <w:rPr>
              <w:szCs w:val="22"/>
              <w:lang w:eastAsia="en-US"/>
            </w:rPr>
            <w:t>6 October 2017</w:t>
          </w:r>
        </w:p>
      </w:tc>
    </w:tr>
    <w:tr w:rsidR="008B7463" w14:paraId="22B7534F" w14:textId="77777777" w:rsidTr="008F5376">
      <w:trPr>
        <w:trHeight w:val="450"/>
      </w:trPr>
      <w:tc>
        <w:tcPr>
          <w:tcW w:w="0" w:type="auto"/>
          <w:vMerge/>
          <w:vAlign w:val="center"/>
          <w:hideMark/>
        </w:tcPr>
        <w:p w14:paraId="141CB844" w14:textId="77777777" w:rsidR="008B7463" w:rsidRDefault="008B7463" w:rsidP="008B7463">
          <w:pPr>
            <w:rPr>
              <w:sz w:val="24"/>
              <w:lang w:eastAsia="en-US"/>
            </w:rPr>
          </w:pPr>
        </w:p>
      </w:tc>
      <w:tc>
        <w:tcPr>
          <w:tcW w:w="3623" w:type="dxa"/>
          <w:vAlign w:val="center"/>
          <w:hideMark/>
        </w:tcPr>
        <w:p w14:paraId="2CD5D774" w14:textId="77777777" w:rsidR="008B7463" w:rsidRDefault="008B7463" w:rsidP="008B7463">
          <w:pPr>
            <w:pStyle w:val="Header"/>
            <w:spacing w:before="60"/>
            <w:rPr>
              <w:rFonts w:cs="Arial"/>
              <w:b/>
              <w:szCs w:val="22"/>
              <w:lang w:eastAsia="en-US"/>
            </w:rPr>
          </w:pPr>
        </w:p>
      </w:tc>
    </w:tr>
  </w:tbl>
  <w:p w14:paraId="6E03D331" w14:textId="77777777" w:rsidR="008B7463" w:rsidRDefault="008B7463" w:rsidP="008B7463">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038E" w14:textId="77777777" w:rsidR="008F5376" w:rsidRDefault="008F5376"/>
  <w:p w14:paraId="41CC0553" w14:textId="77777777" w:rsidR="008F5376" w:rsidRDefault="008F5376"/>
  <w:tbl>
    <w:tblPr>
      <w:tblW w:w="0" w:type="auto"/>
      <w:tblInd w:w="-720" w:type="dxa"/>
      <w:tblLook w:val="01E0" w:firstRow="1" w:lastRow="1" w:firstColumn="1" w:lastColumn="1" w:noHBand="0" w:noVBand="0"/>
    </w:tblPr>
    <w:tblGrid>
      <w:gridCol w:w="5708"/>
      <w:gridCol w:w="3623"/>
    </w:tblGrid>
    <w:tr w:rsidR="008B7463" w14:paraId="1951ABC4" w14:textId="77777777" w:rsidTr="008F5376">
      <w:tc>
        <w:tcPr>
          <w:tcW w:w="5708" w:type="dxa"/>
          <w:vMerge w:val="restart"/>
          <w:hideMark/>
        </w:tcPr>
        <w:p w14:paraId="25B4C73C" w14:textId="77777777" w:rsidR="00E67C28" w:rsidRDefault="00E67C28">
          <w:pPr>
            <w:pStyle w:val="Header"/>
            <w:rPr>
              <w:lang w:eastAsia="en-US"/>
            </w:rPr>
          </w:pPr>
        </w:p>
        <w:p w14:paraId="22FF00F6" w14:textId="03B8F99D" w:rsidR="008B7463" w:rsidRDefault="00E928E9">
          <w:pPr>
            <w:pStyle w:val="Header"/>
            <w:rPr>
              <w:lang w:eastAsia="en-US"/>
            </w:rPr>
          </w:pPr>
          <w:r>
            <w:rPr>
              <w:rFonts w:cs="Arial"/>
              <w:noProof/>
              <w:sz w:val="44"/>
              <w:szCs w:val="44"/>
            </w:rPr>
            <w:drawing>
              <wp:inline distT="0" distB="0" distL="0" distR="0" wp14:anchorId="436F364A" wp14:editId="0686FD88">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23" w:type="dxa"/>
          <w:vAlign w:val="center"/>
          <w:hideMark/>
        </w:tcPr>
        <w:p w14:paraId="234C0EDB" w14:textId="77777777" w:rsidR="00E67C28" w:rsidRDefault="00E67C28">
          <w:pPr>
            <w:pStyle w:val="Header"/>
            <w:rPr>
              <w:b/>
              <w:szCs w:val="22"/>
              <w:lang w:eastAsia="en-US"/>
            </w:rPr>
          </w:pPr>
        </w:p>
        <w:p w14:paraId="2BD4AF31" w14:textId="2541DFE2" w:rsidR="008B7463" w:rsidRPr="008F5376" w:rsidRDefault="008F5376">
          <w:pPr>
            <w:pStyle w:val="Header"/>
            <w:rPr>
              <w:b/>
              <w:szCs w:val="22"/>
              <w:lang w:eastAsia="en-US"/>
            </w:rPr>
          </w:pPr>
          <w:r>
            <w:rPr>
              <w:b/>
              <w:szCs w:val="22"/>
              <w:lang w:eastAsia="en-US"/>
            </w:rPr>
            <w:t>City Regions Board</w:t>
          </w:r>
        </w:p>
      </w:tc>
    </w:tr>
    <w:tr w:rsidR="008B7463" w14:paraId="329A2F90" w14:textId="77777777" w:rsidTr="008F5376">
      <w:trPr>
        <w:trHeight w:val="450"/>
      </w:trPr>
      <w:tc>
        <w:tcPr>
          <w:tcW w:w="0" w:type="auto"/>
          <w:vMerge/>
          <w:vAlign w:val="center"/>
          <w:hideMark/>
        </w:tcPr>
        <w:p w14:paraId="6D37442F" w14:textId="77777777" w:rsidR="008B7463" w:rsidRDefault="008B7463">
          <w:pPr>
            <w:rPr>
              <w:sz w:val="24"/>
              <w:lang w:eastAsia="en-US"/>
            </w:rPr>
          </w:pPr>
        </w:p>
      </w:tc>
      <w:tc>
        <w:tcPr>
          <w:tcW w:w="3623" w:type="dxa"/>
          <w:vAlign w:val="center"/>
          <w:hideMark/>
        </w:tcPr>
        <w:p w14:paraId="433DF0AB" w14:textId="77777777" w:rsidR="008F5376" w:rsidRDefault="008F5376">
          <w:pPr>
            <w:pStyle w:val="Header"/>
            <w:spacing w:before="60"/>
            <w:rPr>
              <w:rFonts w:cs="Arial"/>
              <w:szCs w:val="22"/>
              <w:lang w:eastAsia="en-US"/>
            </w:rPr>
          </w:pPr>
        </w:p>
        <w:p w14:paraId="7C3FB1F0" w14:textId="148EBEE4" w:rsidR="008B7463" w:rsidRPr="008F5376" w:rsidRDefault="008F5376">
          <w:pPr>
            <w:pStyle w:val="Header"/>
            <w:spacing w:before="60"/>
            <w:rPr>
              <w:rFonts w:cs="Arial"/>
              <w:szCs w:val="22"/>
              <w:lang w:eastAsia="en-US"/>
            </w:rPr>
          </w:pPr>
          <w:r>
            <w:rPr>
              <w:rFonts w:cs="Arial"/>
              <w:szCs w:val="22"/>
              <w:lang w:eastAsia="en-US"/>
            </w:rPr>
            <w:t>6 October 2017</w:t>
          </w:r>
        </w:p>
      </w:tc>
    </w:tr>
    <w:tr w:rsidR="008B7463" w14:paraId="40720313" w14:textId="77777777" w:rsidTr="008F5376">
      <w:trPr>
        <w:trHeight w:val="450"/>
      </w:trPr>
      <w:tc>
        <w:tcPr>
          <w:tcW w:w="0" w:type="auto"/>
          <w:vMerge/>
          <w:vAlign w:val="center"/>
          <w:hideMark/>
        </w:tcPr>
        <w:p w14:paraId="601F6607" w14:textId="77777777" w:rsidR="008B7463" w:rsidRDefault="008B7463">
          <w:pPr>
            <w:rPr>
              <w:sz w:val="24"/>
              <w:lang w:eastAsia="en-US"/>
            </w:rPr>
          </w:pPr>
        </w:p>
      </w:tc>
      <w:tc>
        <w:tcPr>
          <w:tcW w:w="3623" w:type="dxa"/>
          <w:vAlign w:val="center"/>
          <w:hideMark/>
        </w:tcPr>
        <w:p w14:paraId="2F99F5A8" w14:textId="77777777" w:rsidR="008B7463" w:rsidRDefault="008B7463">
          <w:pPr>
            <w:pStyle w:val="Header"/>
            <w:spacing w:before="60"/>
            <w:rPr>
              <w:rFonts w:cs="Arial"/>
              <w:b/>
              <w:szCs w:val="22"/>
              <w:lang w:eastAsia="en-US"/>
            </w:rPr>
          </w:pPr>
        </w:p>
      </w:tc>
    </w:tr>
  </w:tbl>
  <w:p w14:paraId="70ECCFF5" w14:textId="77777777" w:rsidR="008B7463" w:rsidRDefault="008B7463" w:rsidP="008B7463">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C4C3913"/>
    <w:multiLevelType w:val="hybridMultilevel"/>
    <w:tmpl w:val="9780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B4444"/>
    <w:multiLevelType w:val="hybridMultilevel"/>
    <w:tmpl w:val="72FC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C084C74"/>
    <w:multiLevelType w:val="hybridMultilevel"/>
    <w:tmpl w:val="A446AB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C"/>
    <w:multiLevelType w:val="hybridMultilevel"/>
    <w:tmpl w:val="5142B68A"/>
    <w:lvl w:ilvl="0" w:tplc="EF1A796A">
      <w:start w:val="1"/>
      <w:numFmt w:val="bullet"/>
      <w:lvlText w:val=""/>
      <w:lvlJc w:val="left"/>
      <w:pPr>
        <w:ind w:left="720" w:hanging="360"/>
      </w:pPr>
      <w:rPr>
        <w:rFonts w:ascii="Symbol" w:hAnsi="Symbol" w:hint="default"/>
      </w:rPr>
    </w:lvl>
    <w:lvl w:ilvl="1" w:tplc="6E06426C">
      <w:start w:val="1"/>
      <w:numFmt w:val="bullet"/>
      <w:lvlText w:val="o"/>
      <w:lvlJc w:val="left"/>
      <w:pPr>
        <w:ind w:left="1440" w:hanging="360"/>
      </w:pPr>
      <w:rPr>
        <w:rFonts w:ascii="Courier New" w:hAnsi="Courier New" w:cs="Courier New" w:hint="default"/>
      </w:rPr>
    </w:lvl>
    <w:lvl w:ilvl="2" w:tplc="742C603E">
      <w:start w:val="1"/>
      <w:numFmt w:val="bullet"/>
      <w:lvlText w:val=""/>
      <w:lvlJc w:val="left"/>
      <w:pPr>
        <w:ind w:left="2160" w:hanging="360"/>
      </w:pPr>
      <w:rPr>
        <w:rFonts w:ascii="Wingdings" w:hAnsi="Wingdings" w:hint="default"/>
      </w:rPr>
    </w:lvl>
    <w:lvl w:ilvl="3" w:tplc="A6128E38">
      <w:start w:val="1"/>
      <w:numFmt w:val="bullet"/>
      <w:lvlText w:val=""/>
      <w:lvlJc w:val="left"/>
      <w:pPr>
        <w:ind w:left="2880" w:hanging="360"/>
      </w:pPr>
      <w:rPr>
        <w:rFonts w:ascii="Symbol" w:hAnsi="Symbol" w:hint="default"/>
      </w:rPr>
    </w:lvl>
    <w:lvl w:ilvl="4" w:tplc="7EB8CDD0">
      <w:start w:val="1"/>
      <w:numFmt w:val="bullet"/>
      <w:lvlText w:val="o"/>
      <w:lvlJc w:val="left"/>
      <w:pPr>
        <w:ind w:left="3600" w:hanging="360"/>
      </w:pPr>
      <w:rPr>
        <w:rFonts w:ascii="Courier New" w:hAnsi="Courier New" w:cs="Courier New" w:hint="default"/>
      </w:rPr>
    </w:lvl>
    <w:lvl w:ilvl="5" w:tplc="23A867BA">
      <w:start w:val="1"/>
      <w:numFmt w:val="bullet"/>
      <w:lvlText w:val=""/>
      <w:lvlJc w:val="left"/>
      <w:pPr>
        <w:ind w:left="4320" w:hanging="360"/>
      </w:pPr>
      <w:rPr>
        <w:rFonts w:ascii="Wingdings" w:hAnsi="Wingdings" w:hint="default"/>
      </w:rPr>
    </w:lvl>
    <w:lvl w:ilvl="6" w:tplc="D85CBED8">
      <w:start w:val="1"/>
      <w:numFmt w:val="bullet"/>
      <w:lvlText w:val=""/>
      <w:lvlJc w:val="left"/>
      <w:pPr>
        <w:ind w:left="5040" w:hanging="360"/>
      </w:pPr>
      <w:rPr>
        <w:rFonts w:ascii="Symbol" w:hAnsi="Symbol" w:hint="default"/>
      </w:rPr>
    </w:lvl>
    <w:lvl w:ilvl="7" w:tplc="08D054F6">
      <w:start w:val="1"/>
      <w:numFmt w:val="bullet"/>
      <w:lvlText w:val="o"/>
      <w:lvlJc w:val="left"/>
      <w:pPr>
        <w:ind w:left="5760" w:hanging="360"/>
      </w:pPr>
      <w:rPr>
        <w:rFonts w:ascii="Courier New" w:hAnsi="Courier New" w:cs="Courier New" w:hint="default"/>
      </w:rPr>
    </w:lvl>
    <w:lvl w:ilvl="8" w:tplc="B1744DE2">
      <w:start w:val="1"/>
      <w:numFmt w:val="bullet"/>
      <w:lvlText w:val=""/>
      <w:lvlJc w:val="left"/>
      <w:pPr>
        <w:ind w:left="6480" w:hanging="360"/>
      </w:pPr>
      <w:rPr>
        <w:rFonts w:ascii="Wingdings" w:hAnsi="Wingdings" w:hint="default"/>
      </w:rPr>
    </w:lvl>
  </w:abstractNum>
  <w:abstractNum w:abstractNumId="9" w15:restartNumberingAfterBreak="0">
    <w:nsid w:val="7BE6091D"/>
    <w:multiLevelType w:val="hybridMultilevel"/>
    <w:tmpl w:val="B17EB3B0"/>
    <w:lvl w:ilvl="0" w:tplc="DAB261F0">
      <w:start w:val="1"/>
      <w:numFmt w:val="bullet"/>
      <w:lvlText w:val=""/>
      <w:lvlJc w:val="left"/>
      <w:pPr>
        <w:ind w:left="720" w:hanging="360"/>
      </w:pPr>
      <w:rPr>
        <w:rFonts w:ascii="Symbol" w:hAnsi="Symbol" w:hint="default"/>
      </w:rPr>
    </w:lvl>
    <w:lvl w:ilvl="1" w:tplc="B978E91E">
      <w:start w:val="1"/>
      <w:numFmt w:val="bullet"/>
      <w:lvlText w:val="o"/>
      <w:lvlJc w:val="left"/>
      <w:pPr>
        <w:ind w:left="1440" w:hanging="360"/>
      </w:pPr>
      <w:rPr>
        <w:rFonts w:ascii="Courier New" w:hAnsi="Courier New" w:cs="Courier New" w:hint="default"/>
      </w:rPr>
    </w:lvl>
    <w:lvl w:ilvl="2" w:tplc="CA7CAEEA">
      <w:start w:val="1"/>
      <w:numFmt w:val="bullet"/>
      <w:lvlText w:val=""/>
      <w:lvlJc w:val="left"/>
      <w:pPr>
        <w:ind w:left="2160" w:hanging="360"/>
      </w:pPr>
      <w:rPr>
        <w:rFonts w:ascii="Wingdings" w:hAnsi="Wingdings" w:hint="default"/>
      </w:rPr>
    </w:lvl>
    <w:lvl w:ilvl="3" w:tplc="E1DC6304">
      <w:start w:val="1"/>
      <w:numFmt w:val="bullet"/>
      <w:lvlText w:val=""/>
      <w:lvlJc w:val="left"/>
      <w:pPr>
        <w:ind w:left="2880" w:hanging="360"/>
      </w:pPr>
      <w:rPr>
        <w:rFonts w:ascii="Symbol" w:hAnsi="Symbol" w:hint="default"/>
      </w:rPr>
    </w:lvl>
    <w:lvl w:ilvl="4" w:tplc="1B2A953A">
      <w:start w:val="1"/>
      <w:numFmt w:val="bullet"/>
      <w:lvlText w:val="o"/>
      <w:lvlJc w:val="left"/>
      <w:pPr>
        <w:ind w:left="3600" w:hanging="360"/>
      </w:pPr>
      <w:rPr>
        <w:rFonts w:ascii="Courier New" w:hAnsi="Courier New" w:cs="Courier New" w:hint="default"/>
      </w:rPr>
    </w:lvl>
    <w:lvl w:ilvl="5" w:tplc="44583F50">
      <w:start w:val="1"/>
      <w:numFmt w:val="bullet"/>
      <w:lvlText w:val=""/>
      <w:lvlJc w:val="left"/>
      <w:pPr>
        <w:ind w:left="4320" w:hanging="360"/>
      </w:pPr>
      <w:rPr>
        <w:rFonts w:ascii="Wingdings" w:hAnsi="Wingdings" w:hint="default"/>
      </w:rPr>
    </w:lvl>
    <w:lvl w:ilvl="6" w:tplc="6F14F524">
      <w:start w:val="1"/>
      <w:numFmt w:val="bullet"/>
      <w:lvlText w:val=""/>
      <w:lvlJc w:val="left"/>
      <w:pPr>
        <w:ind w:left="5040" w:hanging="360"/>
      </w:pPr>
      <w:rPr>
        <w:rFonts w:ascii="Symbol" w:hAnsi="Symbol" w:hint="default"/>
      </w:rPr>
    </w:lvl>
    <w:lvl w:ilvl="7" w:tplc="04C2EACA">
      <w:start w:val="1"/>
      <w:numFmt w:val="bullet"/>
      <w:lvlText w:val="o"/>
      <w:lvlJc w:val="left"/>
      <w:pPr>
        <w:ind w:left="5760" w:hanging="360"/>
      </w:pPr>
      <w:rPr>
        <w:rFonts w:ascii="Courier New" w:hAnsi="Courier New" w:cs="Courier New" w:hint="default"/>
      </w:rPr>
    </w:lvl>
    <w:lvl w:ilvl="8" w:tplc="0F44DF42">
      <w:start w:val="1"/>
      <w:numFmt w:val="bullet"/>
      <w:lvlText w:val=""/>
      <w:lvlJc w:val="left"/>
      <w:pPr>
        <w:ind w:left="6480" w:hanging="360"/>
      </w:pPr>
      <w:rPr>
        <w:rFonts w:ascii="Wingdings" w:hAnsi="Wingdings" w:hint="default"/>
      </w:rPr>
    </w:lvl>
  </w:abstractNum>
  <w:abstractNum w:abstractNumId="10" w15:restartNumberingAfterBreak="0">
    <w:nsid w:val="7BE6091E"/>
    <w:multiLevelType w:val="hybridMultilevel"/>
    <w:tmpl w:val="3C62CFD0"/>
    <w:lvl w:ilvl="0" w:tplc="152ECA04">
      <w:start w:val="1"/>
      <w:numFmt w:val="decimal"/>
      <w:lvlText w:val="%1."/>
      <w:lvlJc w:val="left"/>
      <w:pPr>
        <w:ind w:left="1080" w:hanging="360"/>
      </w:pPr>
    </w:lvl>
    <w:lvl w:ilvl="1" w:tplc="A546E996">
      <w:start w:val="1"/>
      <w:numFmt w:val="lowerLetter"/>
      <w:lvlText w:val="%2."/>
      <w:lvlJc w:val="left"/>
      <w:pPr>
        <w:ind w:left="1800" w:hanging="360"/>
      </w:pPr>
    </w:lvl>
    <w:lvl w:ilvl="2" w:tplc="A1ACDF84">
      <w:start w:val="1"/>
      <w:numFmt w:val="lowerRoman"/>
      <w:lvlText w:val="%3."/>
      <w:lvlJc w:val="right"/>
      <w:pPr>
        <w:ind w:left="2520" w:hanging="180"/>
      </w:pPr>
    </w:lvl>
    <w:lvl w:ilvl="3" w:tplc="83B4F582">
      <w:start w:val="1"/>
      <w:numFmt w:val="decimal"/>
      <w:lvlText w:val="%4."/>
      <w:lvlJc w:val="left"/>
      <w:pPr>
        <w:ind w:left="3240" w:hanging="360"/>
      </w:pPr>
    </w:lvl>
    <w:lvl w:ilvl="4" w:tplc="1ABE58AE">
      <w:start w:val="1"/>
      <w:numFmt w:val="lowerLetter"/>
      <w:lvlText w:val="%5."/>
      <w:lvlJc w:val="left"/>
      <w:pPr>
        <w:ind w:left="3960" w:hanging="360"/>
      </w:pPr>
    </w:lvl>
    <w:lvl w:ilvl="5" w:tplc="6C5EDBFC">
      <w:start w:val="1"/>
      <w:numFmt w:val="lowerRoman"/>
      <w:lvlText w:val="%6."/>
      <w:lvlJc w:val="right"/>
      <w:pPr>
        <w:ind w:left="4680" w:hanging="180"/>
      </w:pPr>
    </w:lvl>
    <w:lvl w:ilvl="6" w:tplc="F3943052">
      <w:start w:val="1"/>
      <w:numFmt w:val="decimal"/>
      <w:lvlText w:val="%7."/>
      <w:lvlJc w:val="left"/>
      <w:pPr>
        <w:ind w:left="5400" w:hanging="360"/>
      </w:pPr>
    </w:lvl>
    <w:lvl w:ilvl="7" w:tplc="05FA8A86">
      <w:start w:val="1"/>
      <w:numFmt w:val="lowerLetter"/>
      <w:lvlText w:val="%8."/>
      <w:lvlJc w:val="left"/>
      <w:pPr>
        <w:ind w:left="6120" w:hanging="360"/>
      </w:pPr>
    </w:lvl>
    <w:lvl w:ilvl="8" w:tplc="B4EEBE1A">
      <w:start w:val="1"/>
      <w:numFmt w:val="lowerRoman"/>
      <w:lvlText w:val="%9."/>
      <w:lvlJc w:val="right"/>
      <w:pPr>
        <w:ind w:left="6840" w:hanging="180"/>
      </w:pPr>
    </w:lvl>
  </w:abstractNum>
  <w:abstractNum w:abstractNumId="11" w15:restartNumberingAfterBreak="0">
    <w:nsid w:val="7BE6091F"/>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20"/>
    <w:multiLevelType w:val="hybridMultilevel"/>
    <w:tmpl w:val="CB6455B6"/>
    <w:lvl w:ilvl="0" w:tplc="2CDAF5FC">
      <w:start w:val="1"/>
      <w:numFmt w:val="decimal"/>
      <w:lvlText w:val="%1."/>
      <w:lvlJc w:val="left"/>
      <w:pPr>
        <w:tabs>
          <w:tab w:val="num" w:pos="720"/>
        </w:tabs>
        <w:ind w:left="720" w:hanging="360"/>
      </w:pPr>
    </w:lvl>
    <w:lvl w:ilvl="1" w:tplc="7FB00D6A">
      <w:start w:val="1"/>
      <w:numFmt w:val="decimal"/>
      <w:lvlText w:val="%2."/>
      <w:lvlJc w:val="left"/>
      <w:pPr>
        <w:tabs>
          <w:tab w:val="num" w:pos="1440"/>
        </w:tabs>
        <w:ind w:left="1440" w:hanging="360"/>
      </w:pPr>
    </w:lvl>
    <w:lvl w:ilvl="2" w:tplc="F742363C">
      <w:start w:val="1"/>
      <w:numFmt w:val="decimal"/>
      <w:lvlText w:val="%3."/>
      <w:lvlJc w:val="left"/>
      <w:pPr>
        <w:tabs>
          <w:tab w:val="num" w:pos="2160"/>
        </w:tabs>
        <w:ind w:left="2160" w:hanging="360"/>
      </w:pPr>
    </w:lvl>
    <w:lvl w:ilvl="3" w:tplc="09F69B88">
      <w:start w:val="1"/>
      <w:numFmt w:val="decimal"/>
      <w:lvlText w:val="%4."/>
      <w:lvlJc w:val="left"/>
      <w:pPr>
        <w:tabs>
          <w:tab w:val="num" w:pos="2880"/>
        </w:tabs>
        <w:ind w:left="2880" w:hanging="360"/>
      </w:pPr>
    </w:lvl>
    <w:lvl w:ilvl="4" w:tplc="28A0CFC0">
      <w:start w:val="1"/>
      <w:numFmt w:val="decimal"/>
      <w:lvlText w:val="%5."/>
      <w:lvlJc w:val="left"/>
      <w:pPr>
        <w:tabs>
          <w:tab w:val="num" w:pos="3600"/>
        </w:tabs>
        <w:ind w:left="3600" w:hanging="360"/>
      </w:pPr>
    </w:lvl>
    <w:lvl w:ilvl="5" w:tplc="8D9C39F8">
      <w:start w:val="1"/>
      <w:numFmt w:val="decimal"/>
      <w:lvlText w:val="%6."/>
      <w:lvlJc w:val="left"/>
      <w:pPr>
        <w:tabs>
          <w:tab w:val="num" w:pos="4320"/>
        </w:tabs>
        <w:ind w:left="4320" w:hanging="360"/>
      </w:pPr>
    </w:lvl>
    <w:lvl w:ilvl="6" w:tplc="4546FA60">
      <w:start w:val="1"/>
      <w:numFmt w:val="decimal"/>
      <w:lvlText w:val="%7."/>
      <w:lvlJc w:val="left"/>
      <w:pPr>
        <w:tabs>
          <w:tab w:val="num" w:pos="5040"/>
        </w:tabs>
        <w:ind w:left="5040" w:hanging="360"/>
      </w:pPr>
    </w:lvl>
    <w:lvl w:ilvl="7" w:tplc="D4901F30">
      <w:start w:val="1"/>
      <w:numFmt w:val="decimal"/>
      <w:lvlText w:val="%8."/>
      <w:lvlJc w:val="left"/>
      <w:pPr>
        <w:tabs>
          <w:tab w:val="num" w:pos="5760"/>
        </w:tabs>
        <w:ind w:left="5760" w:hanging="360"/>
      </w:pPr>
    </w:lvl>
    <w:lvl w:ilvl="8" w:tplc="CE8A3F84">
      <w:start w:val="1"/>
      <w:numFmt w:val="decimal"/>
      <w:lvlText w:val="%9."/>
      <w:lvlJc w:val="left"/>
      <w:pPr>
        <w:tabs>
          <w:tab w:val="num" w:pos="6480"/>
        </w:tabs>
        <w:ind w:left="6480" w:hanging="360"/>
      </w:pPr>
    </w:lvl>
  </w:abstractNum>
  <w:abstractNum w:abstractNumId="13" w15:restartNumberingAfterBreak="0">
    <w:nsid w:val="7BE60921"/>
    <w:multiLevelType w:val="hybridMultilevel"/>
    <w:tmpl w:val="D01AFFFC"/>
    <w:lvl w:ilvl="0" w:tplc="9B48C56A">
      <w:start w:val="1"/>
      <w:numFmt w:val="bullet"/>
      <w:lvlText w:val=""/>
      <w:lvlJc w:val="left"/>
      <w:pPr>
        <w:ind w:left="780" w:hanging="360"/>
      </w:pPr>
      <w:rPr>
        <w:rFonts w:ascii="Symbol" w:hAnsi="Symbol" w:hint="default"/>
      </w:rPr>
    </w:lvl>
    <w:lvl w:ilvl="1" w:tplc="FBE87A92">
      <w:start w:val="1"/>
      <w:numFmt w:val="bullet"/>
      <w:lvlText w:val="o"/>
      <w:lvlJc w:val="left"/>
      <w:pPr>
        <w:ind w:left="1500" w:hanging="360"/>
      </w:pPr>
      <w:rPr>
        <w:rFonts w:ascii="Courier New" w:hAnsi="Courier New" w:cs="Courier New" w:hint="default"/>
      </w:rPr>
    </w:lvl>
    <w:lvl w:ilvl="2" w:tplc="B7E8D8F2">
      <w:start w:val="1"/>
      <w:numFmt w:val="bullet"/>
      <w:lvlText w:val=""/>
      <w:lvlJc w:val="left"/>
      <w:pPr>
        <w:ind w:left="2220" w:hanging="360"/>
      </w:pPr>
      <w:rPr>
        <w:rFonts w:ascii="Wingdings" w:hAnsi="Wingdings" w:hint="default"/>
      </w:rPr>
    </w:lvl>
    <w:lvl w:ilvl="3" w:tplc="5C84CA8A">
      <w:start w:val="1"/>
      <w:numFmt w:val="bullet"/>
      <w:lvlText w:val=""/>
      <w:lvlJc w:val="left"/>
      <w:pPr>
        <w:ind w:left="2940" w:hanging="360"/>
      </w:pPr>
      <w:rPr>
        <w:rFonts w:ascii="Symbol" w:hAnsi="Symbol" w:hint="default"/>
      </w:rPr>
    </w:lvl>
    <w:lvl w:ilvl="4" w:tplc="8D28A544">
      <w:start w:val="1"/>
      <w:numFmt w:val="bullet"/>
      <w:lvlText w:val="o"/>
      <w:lvlJc w:val="left"/>
      <w:pPr>
        <w:ind w:left="3660" w:hanging="360"/>
      </w:pPr>
      <w:rPr>
        <w:rFonts w:ascii="Courier New" w:hAnsi="Courier New" w:cs="Courier New" w:hint="default"/>
      </w:rPr>
    </w:lvl>
    <w:lvl w:ilvl="5" w:tplc="B016D6E8">
      <w:start w:val="1"/>
      <w:numFmt w:val="bullet"/>
      <w:lvlText w:val=""/>
      <w:lvlJc w:val="left"/>
      <w:pPr>
        <w:ind w:left="4380" w:hanging="360"/>
      </w:pPr>
      <w:rPr>
        <w:rFonts w:ascii="Wingdings" w:hAnsi="Wingdings" w:hint="default"/>
      </w:rPr>
    </w:lvl>
    <w:lvl w:ilvl="6" w:tplc="3C8E7B3E">
      <w:start w:val="1"/>
      <w:numFmt w:val="bullet"/>
      <w:lvlText w:val=""/>
      <w:lvlJc w:val="left"/>
      <w:pPr>
        <w:ind w:left="5100" w:hanging="360"/>
      </w:pPr>
      <w:rPr>
        <w:rFonts w:ascii="Symbol" w:hAnsi="Symbol" w:hint="default"/>
      </w:rPr>
    </w:lvl>
    <w:lvl w:ilvl="7" w:tplc="7B22447C">
      <w:start w:val="1"/>
      <w:numFmt w:val="bullet"/>
      <w:lvlText w:val="o"/>
      <w:lvlJc w:val="left"/>
      <w:pPr>
        <w:ind w:left="5820" w:hanging="360"/>
      </w:pPr>
      <w:rPr>
        <w:rFonts w:ascii="Courier New" w:hAnsi="Courier New" w:cs="Courier New" w:hint="default"/>
      </w:rPr>
    </w:lvl>
    <w:lvl w:ilvl="8" w:tplc="C3D2D75C">
      <w:start w:val="1"/>
      <w:numFmt w:val="bullet"/>
      <w:lvlText w:val=""/>
      <w:lvlJc w:val="left"/>
      <w:pPr>
        <w:ind w:left="6540" w:hanging="360"/>
      </w:pPr>
      <w:rPr>
        <w:rFonts w:ascii="Wingdings" w:hAnsi="Wingdings" w:hint="default"/>
      </w:rPr>
    </w:lvl>
  </w:abstractNum>
  <w:abstractNum w:abstractNumId="14" w15:restartNumberingAfterBreak="0">
    <w:nsid w:val="7BE60922"/>
    <w:multiLevelType w:val="hybridMultilevel"/>
    <w:tmpl w:val="4C42EE46"/>
    <w:lvl w:ilvl="0" w:tplc="A0181F22">
      <w:start w:val="1"/>
      <w:numFmt w:val="decimal"/>
      <w:lvlText w:val="%1."/>
      <w:lvlJc w:val="left"/>
      <w:pPr>
        <w:ind w:left="720" w:hanging="360"/>
      </w:pPr>
    </w:lvl>
    <w:lvl w:ilvl="1" w:tplc="C82608EA">
      <w:start w:val="1"/>
      <w:numFmt w:val="lowerLetter"/>
      <w:lvlText w:val="%2."/>
      <w:lvlJc w:val="left"/>
      <w:pPr>
        <w:ind w:left="1440" w:hanging="360"/>
      </w:pPr>
    </w:lvl>
    <w:lvl w:ilvl="2" w:tplc="5B068612">
      <w:start w:val="1"/>
      <w:numFmt w:val="lowerRoman"/>
      <w:lvlText w:val="%3."/>
      <w:lvlJc w:val="right"/>
      <w:pPr>
        <w:ind w:left="2160" w:hanging="180"/>
      </w:pPr>
    </w:lvl>
    <w:lvl w:ilvl="3" w:tplc="D9D2FB0E">
      <w:start w:val="1"/>
      <w:numFmt w:val="decimal"/>
      <w:lvlText w:val="%4."/>
      <w:lvlJc w:val="left"/>
      <w:pPr>
        <w:ind w:left="2880" w:hanging="360"/>
      </w:pPr>
    </w:lvl>
    <w:lvl w:ilvl="4" w:tplc="14B818F6">
      <w:start w:val="1"/>
      <w:numFmt w:val="lowerLetter"/>
      <w:lvlText w:val="%5."/>
      <w:lvlJc w:val="left"/>
      <w:pPr>
        <w:ind w:left="3600" w:hanging="360"/>
      </w:pPr>
    </w:lvl>
    <w:lvl w:ilvl="5" w:tplc="E7788842">
      <w:start w:val="1"/>
      <w:numFmt w:val="lowerRoman"/>
      <w:lvlText w:val="%6."/>
      <w:lvlJc w:val="right"/>
      <w:pPr>
        <w:ind w:left="4320" w:hanging="180"/>
      </w:pPr>
    </w:lvl>
    <w:lvl w:ilvl="6" w:tplc="C35AF484">
      <w:start w:val="1"/>
      <w:numFmt w:val="decimal"/>
      <w:lvlText w:val="%7."/>
      <w:lvlJc w:val="left"/>
      <w:pPr>
        <w:ind w:left="5040" w:hanging="360"/>
      </w:pPr>
    </w:lvl>
    <w:lvl w:ilvl="7" w:tplc="29F02BFE">
      <w:start w:val="1"/>
      <w:numFmt w:val="lowerLetter"/>
      <w:lvlText w:val="%8."/>
      <w:lvlJc w:val="left"/>
      <w:pPr>
        <w:ind w:left="5760" w:hanging="360"/>
      </w:pPr>
    </w:lvl>
    <w:lvl w:ilvl="8" w:tplc="22A09A5C">
      <w:start w:val="1"/>
      <w:numFmt w:val="lowerRoman"/>
      <w:lvlText w:val="%9."/>
      <w:lvlJc w:val="right"/>
      <w:pPr>
        <w:ind w:left="6480" w:hanging="180"/>
      </w:pPr>
    </w:lvl>
  </w:abstractNum>
  <w:abstractNum w:abstractNumId="15" w15:restartNumberingAfterBreak="0">
    <w:nsid w:val="7BE60923"/>
    <w:multiLevelType w:val="hybridMultilevel"/>
    <w:tmpl w:val="5270FD30"/>
    <w:lvl w:ilvl="0" w:tplc="4DAC4F0C">
      <w:start w:val="1"/>
      <w:numFmt w:val="decimal"/>
      <w:lvlText w:val="%1."/>
      <w:lvlJc w:val="left"/>
      <w:pPr>
        <w:ind w:left="720" w:hanging="360"/>
      </w:pPr>
    </w:lvl>
    <w:lvl w:ilvl="1" w:tplc="FE42C7DC">
      <w:start w:val="1"/>
      <w:numFmt w:val="lowerLetter"/>
      <w:lvlText w:val="%2."/>
      <w:lvlJc w:val="left"/>
      <w:pPr>
        <w:ind w:left="1440" w:hanging="360"/>
      </w:pPr>
    </w:lvl>
    <w:lvl w:ilvl="2" w:tplc="B89A99CE">
      <w:start w:val="1"/>
      <w:numFmt w:val="lowerRoman"/>
      <w:lvlText w:val="%3."/>
      <w:lvlJc w:val="right"/>
      <w:pPr>
        <w:ind w:left="2160" w:hanging="180"/>
      </w:pPr>
    </w:lvl>
    <w:lvl w:ilvl="3" w:tplc="E4ECBE6C">
      <w:start w:val="1"/>
      <w:numFmt w:val="decimal"/>
      <w:lvlText w:val="%4."/>
      <w:lvlJc w:val="left"/>
      <w:pPr>
        <w:ind w:left="2880" w:hanging="360"/>
      </w:pPr>
    </w:lvl>
    <w:lvl w:ilvl="4" w:tplc="C396C4B2">
      <w:start w:val="1"/>
      <w:numFmt w:val="lowerLetter"/>
      <w:lvlText w:val="%5."/>
      <w:lvlJc w:val="left"/>
      <w:pPr>
        <w:ind w:left="3600" w:hanging="360"/>
      </w:pPr>
    </w:lvl>
    <w:lvl w:ilvl="5" w:tplc="5B706896">
      <w:start w:val="1"/>
      <w:numFmt w:val="lowerRoman"/>
      <w:lvlText w:val="%6."/>
      <w:lvlJc w:val="right"/>
      <w:pPr>
        <w:ind w:left="4320" w:hanging="180"/>
      </w:pPr>
    </w:lvl>
    <w:lvl w:ilvl="6" w:tplc="DDF6DE1C">
      <w:start w:val="1"/>
      <w:numFmt w:val="decimal"/>
      <w:lvlText w:val="%7."/>
      <w:lvlJc w:val="left"/>
      <w:pPr>
        <w:ind w:left="5040" w:hanging="360"/>
      </w:pPr>
    </w:lvl>
    <w:lvl w:ilvl="7" w:tplc="53E01554">
      <w:start w:val="1"/>
      <w:numFmt w:val="lowerLetter"/>
      <w:lvlText w:val="%8."/>
      <w:lvlJc w:val="left"/>
      <w:pPr>
        <w:ind w:left="5760" w:hanging="360"/>
      </w:pPr>
    </w:lvl>
    <w:lvl w:ilvl="8" w:tplc="883A803A">
      <w:start w:val="1"/>
      <w:numFmt w:val="lowerRoman"/>
      <w:lvlText w:val="%9."/>
      <w:lvlJc w:val="right"/>
      <w:pPr>
        <w:ind w:left="6480" w:hanging="180"/>
      </w:pPr>
    </w:lvl>
  </w:abstractNum>
  <w:abstractNum w:abstractNumId="16" w15:restartNumberingAfterBreak="0">
    <w:nsid w:val="7BE60924"/>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5"/>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6"/>
    <w:multiLevelType w:val="hybridMultilevel"/>
    <w:tmpl w:val="FEFCA4AA"/>
    <w:lvl w:ilvl="0" w:tplc="744CE858">
      <w:start w:val="1"/>
      <w:numFmt w:val="bullet"/>
      <w:lvlText w:val=""/>
      <w:lvlJc w:val="left"/>
      <w:pPr>
        <w:ind w:left="780" w:hanging="360"/>
      </w:pPr>
      <w:rPr>
        <w:rFonts w:ascii="Symbol" w:hAnsi="Symbol" w:hint="default"/>
      </w:rPr>
    </w:lvl>
    <w:lvl w:ilvl="1" w:tplc="FBA44DF0">
      <w:start w:val="1"/>
      <w:numFmt w:val="bullet"/>
      <w:lvlText w:val="o"/>
      <w:lvlJc w:val="left"/>
      <w:pPr>
        <w:ind w:left="1500" w:hanging="360"/>
      </w:pPr>
      <w:rPr>
        <w:rFonts w:ascii="Courier New" w:hAnsi="Courier New" w:cs="Courier New" w:hint="default"/>
      </w:rPr>
    </w:lvl>
    <w:lvl w:ilvl="2" w:tplc="6C544234">
      <w:start w:val="1"/>
      <w:numFmt w:val="bullet"/>
      <w:lvlText w:val=""/>
      <w:lvlJc w:val="left"/>
      <w:pPr>
        <w:ind w:left="2220" w:hanging="360"/>
      </w:pPr>
      <w:rPr>
        <w:rFonts w:ascii="Wingdings" w:hAnsi="Wingdings" w:hint="default"/>
      </w:rPr>
    </w:lvl>
    <w:lvl w:ilvl="3" w:tplc="36049B78">
      <w:start w:val="1"/>
      <w:numFmt w:val="bullet"/>
      <w:lvlText w:val=""/>
      <w:lvlJc w:val="left"/>
      <w:pPr>
        <w:ind w:left="2940" w:hanging="360"/>
      </w:pPr>
      <w:rPr>
        <w:rFonts w:ascii="Symbol" w:hAnsi="Symbol" w:hint="default"/>
      </w:rPr>
    </w:lvl>
    <w:lvl w:ilvl="4" w:tplc="EECCCB18">
      <w:start w:val="1"/>
      <w:numFmt w:val="bullet"/>
      <w:lvlText w:val="o"/>
      <w:lvlJc w:val="left"/>
      <w:pPr>
        <w:ind w:left="3660" w:hanging="360"/>
      </w:pPr>
      <w:rPr>
        <w:rFonts w:ascii="Courier New" w:hAnsi="Courier New" w:cs="Courier New" w:hint="default"/>
      </w:rPr>
    </w:lvl>
    <w:lvl w:ilvl="5" w:tplc="0040E3A6">
      <w:start w:val="1"/>
      <w:numFmt w:val="bullet"/>
      <w:lvlText w:val=""/>
      <w:lvlJc w:val="left"/>
      <w:pPr>
        <w:ind w:left="4380" w:hanging="360"/>
      </w:pPr>
      <w:rPr>
        <w:rFonts w:ascii="Wingdings" w:hAnsi="Wingdings" w:hint="default"/>
      </w:rPr>
    </w:lvl>
    <w:lvl w:ilvl="6" w:tplc="FD3CA1BA">
      <w:start w:val="1"/>
      <w:numFmt w:val="bullet"/>
      <w:lvlText w:val=""/>
      <w:lvlJc w:val="left"/>
      <w:pPr>
        <w:ind w:left="5100" w:hanging="360"/>
      </w:pPr>
      <w:rPr>
        <w:rFonts w:ascii="Symbol" w:hAnsi="Symbol" w:hint="default"/>
      </w:rPr>
    </w:lvl>
    <w:lvl w:ilvl="7" w:tplc="0860C1A4">
      <w:start w:val="1"/>
      <w:numFmt w:val="bullet"/>
      <w:lvlText w:val="o"/>
      <w:lvlJc w:val="left"/>
      <w:pPr>
        <w:ind w:left="5820" w:hanging="360"/>
      </w:pPr>
      <w:rPr>
        <w:rFonts w:ascii="Courier New" w:hAnsi="Courier New" w:cs="Courier New" w:hint="default"/>
      </w:rPr>
    </w:lvl>
    <w:lvl w:ilvl="8" w:tplc="3834ACA8">
      <w:start w:val="1"/>
      <w:numFmt w:val="bullet"/>
      <w:lvlText w:val=""/>
      <w:lvlJc w:val="left"/>
      <w:pPr>
        <w:ind w:left="6540" w:hanging="360"/>
      </w:pPr>
      <w:rPr>
        <w:rFonts w:ascii="Wingdings" w:hAnsi="Wingdings" w:hint="default"/>
      </w:rPr>
    </w:lvl>
  </w:abstractNum>
  <w:abstractNum w:abstractNumId="19" w15:restartNumberingAfterBreak="0">
    <w:nsid w:val="7BE60927"/>
    <w:multiLevelType w:val="hybridMultilevel"/>
    <w:tmpl w:val="8548A77C"/>
    <w:lvl w:ilvl="0" w:tplc="E5047976">
      <w:start w:val="1"/>
      <w:numFmt w:val="decimal"/>
      <w:lvlText w:val="%1."/>
      <w:lvlJc w:val="left"/>
      <w:pPr>
        <w:ind w:left="643" w:hanging="360"/>
      </w:pPr>
      <w:rPr>
        <w:b w:val="0"/>
      </w:rPr>
    </w:lvl>
    <w:lvl w:ilvl="1" w:tplc="48823916">
      <w:start w:val="1"/>
      <w:numFmt w:val="lowerLetter"/>
      <w:lvlText w:val="%2."/>
      <w:lvlJc w:val="left"/>
      <w:pPr>
        <w:ind w:left="1363" w:hanging="360"/>
      </w:pPr>
    </w:lvl>
    <w:lvl w:ilvl="2" w:tplc="78606A1A">
      <w:start w:val="1"/>
      <w:numFmt w:val="lowerRoman"/>
      <w:lvlText w:val="%3."/>
      <w:lvlJc w:val="right"/>
      <w:pPr>
        <w:ind w:left="2083" w:hanging="180"/>
      </w:pPr>
    </w:lvl>
    <w:lvl w:ilvl="3" w:tplc="F69AF546">
      <w:start w:val="1"/>
      <w:numFmt w:val="decimal"/>
      <w:lvlText w:val="%4."/>
      <w:lvlJc w:val="left"/>
      <w:pPr>
        <w:ind w:left="2803" w:hanging="360"/>
      </w:pPr>
    </w:lvl>
    <w:lvl w:ilvl="4" w:tplc="14CE87A8">
      <w:start w:val="1"/>
      <w:numFmt w:val="lowerLetter"/>
      <w:lvlText w:val="%5."/>
      <w:lvlJc w:val="left"/>
      <w:pPr>
        <w:ind w:left="3523" w:hanging="360"/>
      </w:pPr>
    </w:lvl>
    <w:lvl w:ilvl="5" w:tplc="9DD6A448">
      <w:start w:val="1"/>
      <w:numFmt w:val="lowerRoman"/>
      <w:lvlText w:val="%6."/>
      <w:lvlJc w:val="right"/>
      <w:pPr>
        <w:ind w:left="4243" w:hanging="180"/>
      </w:pPr>
    </w:lvl>
    <w:lvl w:ilvl="6" w:tplc="023AB50A">
      <w:start w:val="1"/>
      <w:numFmt w:val="decimal"/>
      <w:lvlText w:val="%7."/>
      <w:lvlJc w:val="left"/>
      <w:pPr>
        <w:ind w:left="4963" w:hanging="360"/>
      </w:pPr>
    </w:lvl>
    <w:lvl w:ilvl="7" w:tplc="E47E5A2A">
      <w:start w:val="1"/>
      <w:numFmt w:val="lowerLetter"/>
      <w:lvlText w:val="%8."/>
      <w:lvlJc w:val="left"/>
      <w:pPr>
        <w:ind w:left="5683" w:hanging="360"/>
      </w:pPr>
    </w:lvl>
    <w:lvl w:ilvl="8" w:tplc="703ABD02">
      <w:start w:val="1"/>
      <w:numFmt w:val="lowerRoman"/>
      <w:lvlText w:val="%9."/>
      <w:lvlJc w:val="right"/>
      <w:pPr>
        <w:ind w:left="6403" w:hanging="180"/>
      </w:pPr>
    </w:lvl>
  </w:abstractNum>
  <w:abstractNum w:abstractNumId="20" w15:restartNumberingAfterBreak="0">
    <w:nsid w:val="7BE60928"/>
    <w:multiLevelType w:val="hybridMultilevel"/>
    <w:tmpl w:val="B426994C"/>
    <w:lvl w:ilvl="0" w:tplc="27AEB008">
      <w:start w:val="1"/>
      <w:numFmt w:val="decimal"/>
      <w:lvlText w:val="%1."/>
      <w:lvlJc w:val="left"/>
      <w:pPr>
        <w:ind w:left="720" w:hanging="360"/>
      </w:pPr>
    </w:lvl>
    <w:lvl w:ilvl="1" w:tplc="CA7CA432">
      <w:start w:val="1"/>
      <w:numFmt w:val="lowerLetter"/>
      <w:lvlText w:val="%2."/>
      <w:lvlJc w:val="left"/>
      <w:pPr>
        <w:ind w:left="1440" w:hanging="360"/>
      </w:pPr>
    </w:lvl>
    <w:lvl w:ilvl="2" w:tplc="B9A20608">
      <w:start w:val="1"/>
      <w:numFmt w:val="lowerRoman"/>
      <w:lvlText w:val="%3."/>
      <w:lvlJc w:val="right"/>
      <w:pPr>
        <w:ind w:left="2160" w:hanging="180"/>
      </w:pPr>
    </w:lvl>
    <w:lvl w:ilvl="3" w:tplc="A4B0A81E">
      <w:start w:val="1"/>
      <w:numFmt w:val="decimal"/>
      <w:lvlText w:val="%4."/>
      <w:lvlJc w:val="left"/>
      <w:pPr>
        <w:ind w:left="2880" w:hanging="360"/>
      </w:pPr>
    </w:lvl>
    <w:lvl w:ilvl="4" w:tplc="F174A49C">
      <w:start w:val="1"/>
      <w:numFmt w:val="lowerLetter"/>
      <w:lvlText w:val="%5."/>
      <w:lvlJc w:val="left"/>
      <w:pPr>
        <w:ind w:left="3600" w:hanging="360"/>
      </w:pPr>
    </w:lvl>
    <w:lvl w:ilvl="5" w:tplc="70F870AC">
      <w:start w:val="1"/>
      <w:numFmt w:val="lowerRoman"/>
      <w:lvlText w:val="%6."/>
      <w:lvlJc w:val="right"/>
      <w:pPr>
        <w:ind w:left="4320" w:hanging="180"/>
      </w:pPr>
    </w:lvl>
    <w:lvl w:ilvl="6" w:tplc="160ADDE2">
      <w:start w:val="1"/>
      <w:numFmt w:val="decimal"/>
      <w:lvlText w:val="%7."/>
      <w:lvlJc w:val="left"/>
      <w:pPr>
        <w:ind w:left="5040" w:hanging="360"/>
      </w:pPr>
    </w:lvl>
    <w:lvl w:ilvl="7" w:tplc="A488A934">
      <w:start w:val="1"/>
      <w:numFmt w:val="lowerLetter"/>
      <w:lvlText w:val="%8."/>
      <w:lvlJc w:val="left"/>
      <w:pPr>
        <w:ind w:left="5760" w:hanging="360"/>
      </w:pPr>
    </w:lvl>
    <w:lvl w:ilvl="8" w:tplc="AEBC06B2">
      <w:start w:val="1"/>
      <w:numFmt w:val="lowerRoman"/>
      <w:lvlText w:val="%9."/>
      <w:lvlJc w:val="right"/>
      <w:pPr>
        <w:ind w:left="6480" w:hanging="180"/>
      </w:pPr>
    </w:lvl>
  </w:abstractNum>
  <w:abstractNum w:abstractNumId="21" w15:restartNumberingAfterBreak="0">
    <w:nsid w:val="7BE60929"/>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A"/>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B"/>
    <w:multiLevelType w:val="hybridMultilevel"/>
    <w:tmpl w:val="58226826"/>
    <w:lvl w:ilvl="0" w:tplc="4FF00ED6">
      <w:start w:val="1"/>
      <w:numFmt w:val="decimal"/>
      <w:lvlText w:val="%1."/>
      <w:lvlJc w:val="left"/>
      <w:pPr>
        <w:ind w:left="720" w:hanging="360"/>
      </w:pPr>
    </w:lvl>
    <w:lvl w:ilvl="1" w:tplc="9B687A9C">
      <w:start w:val="1"/>
      <w:numFmt w:val="lowerLetter"/>
      <w:lvlText w:val="%2."/>
      <w:lvlJc w:val="left"/>
      <w:pPr>
        <w:ind w:left="1440" w:hanging="360"/>
      </w:pPr>
    </w:lvl>
    <w:lvl w:ilvl="2" w:tplc="21A4108E">
      <w:start w:val="1"/>
      <w:numFmt w:val="lowerRoman"/>
      <w:lvlText w:val="%3."/>
      <w:lvlJc w:val="right"/>
      <w:pPr>
        <w:ind w:left="2160" w:hanging="180"/>
      </w:pPr>
    </w:lvl>
    <w:lvl w:ilvl="3" w:tplc="652A84AC">
      <w:start w:val="1"/>
      <w:numFmt w:val="decimal"/>
      <w:lvlText w:val="%4."/>
      <w:lvlJc w:val="left"/>
      <w:pPr>
        <w:ind w:left="2880" w:hanging="360"/>
      </w:pPr>
    </w:lvl>
    <w:lvl w:ilvl="4" w:tplc="2BACE43A">
      <w:start w:val="1"/>
      <w:numFmt w:val="lowerLetter"/>
      <w:lvlText w:val="%5."/>
      <w:lvlJc w:val="left"/>
      <w:pPr>
        <w:ind w:left="3600" w:hanging="360"/>
      </w:pPr>
    </w:lvl>
    <w:lvl w:ilvl="5" w:tplc="39D6466A">
      <w:start w:val="1"/>
      <w:numFmt w:val="lowerRoman"/>
      <w:lvlText w:val="%6."/>
      <w:lvlJc w:val="right"/>
      <w:pPr>
        <w:ind w:left="4320" w:hanging="180"/>
      </w:pPr>
    </w:lvl>
    <w:lvl w:ilvl="6" w:tplc="AE9ACDEE">
      <w:start w:val="1"/>
      <w:numFmt w:val="decimal"/>
      <w:lvlText w:val="%7."/>
      <w:lvlJc w:val="left"/>
      <w:pPr>
        <w:ind w:left="5040" w:hanging="360"/>
      </w:pPr>
    </w:lvl>
    <w:lvl w:ilvl="7" w:tplc="AF281396">
      <w:start w:val="1"/>
      <w:numFmt w:val="lowerLetter"/>
      <w:lvlText w:val="%8."/>
      <w:lvlJc w:val="left"/>
      <w:pPr>
        <w:ind w:left="5760" w:hanging="360"/>
      </w:pPr>
    </w:lvl>
    <w:lvl w:ilvl="8" w:tplc="ACA60674">
      <w:start w:val="1"/>
      <w:numFmt w:val="lowerRoman"/>
      <w:lvlText w:val="%9."/>
      <w:lvlJc w:val="right"/>
      <w:pPr>
        <w:ind w:left="6480" w:hanging="180"/>
      </w:pPr>
    </w:lvl>
  </w:abstractNum>
  <w:abstractNum w:abstractNumId="24" w15:restartNumberingAfterBreak="0">
    <w:nsid w:val="7BE6092C"/>
    <w:multiLevelType w:val="hybridMultilevel"/>
    <w:tmpl w:val="41B6398A"/>
    <w:lvl w:ilvl="0" w:tplc="69D6AF80">
      <w:start w:val="1"/>
      <w:numFmt w:val="decimal"/>
      <w:lvlText w:val="%1."/>
      <w:lvlJc w:val="left"/>
      <w:pPr>
        <w:ind w:left="720" w:hanging="360"/>
      </w:pPr>
    </w:lvl>
    <w:lvl w:ilvl="1" w:tplc="58204666">
      <w:start w:val="1"/>
      <w:numFmt w:val="lowerLetter"/>
      <w:lvlText w:val="%2."/>
      <w:lvlJc w:val="left"/>
      <w:pPr>
        <w:ind w:left="1440" w:hanging="360"/>
      </w:pPr>
    </w:lvl>
    <w:lvl w:ilvl="2" w:tplc="1A7E974A">
      <w:start w:val="1"/>
      <w:numFmt w:val="lowerRoman"/>
      <w:lvlText w:val="%3."/>
      <w:lvlJc w:val="right"/>
      <w:pPr>
        <w:ind w:left="2160" w:hanging="180"/>
      </w:pPr>
    </w:lvl>
    <w:lvl w:ilvl="3" w:tplc="99EC6394">
      <w:start w:val="1"/>
      <w:numFmt w:val="decimal"/>
      <w:lvlText w:val="%4."/>
      <w:lvlJc w:val="left"/>
      <w:pPr>
        <w:ind w:left="2880" w:hanging="360"/>
      </w:pPr>
    </w:lvl>
    <w:lvl w:ilvl="4" w:tplc="BACE2908">
      <w:start w:val="1"/>
      <w:numFmt w:val="lowerLetter"/>
      <w:lvlText w:val="%5."/>
      <w:lvlJc w:val="left"/>
      <w:pPr>
        <w:ind w:left="3600" w:hanging="360"/>
      </w:pPr>
    </w:lvl>
    <w:lvl w:ilvl="5" w:tplc="A1887152">
      <w:start w:val="1"/>
      <w:numFmt w:val="lowerRoman"/>
      <w:lvlText w:val="%6."/>
      <w:lvlJc w:val="right"/>
      <w:pPr>
        <w:ind w:left="4320" w:hanging="180"/>
      </w:pPr>
    </w:lvl>
    <w:lvl w:ilvl="6" w:tplc="EF6457B8">
      <w:start w:val="1"/>
      <w:numFmt w:val="decimal"/>
      <w:lvlText w:val="%7."/>
      <w:lvlJc w:val="left"/>
      <w:pPr>
        <w:ind w:left="5040" w:hanging="360"/>
      </w:pPr>
    </w:lvl>
    <w:lvl w:ilvl="7" w:tplc="8D323C04">
      <w:start w:val="1"/>
      <w:numFmt w:val="lowerLetter"/>
      <w:lvlText w:val="%8."/>
      <w:lvlJc w:val="left"/>
      <w:pPr>
        <w:ind w:left="5760" w:hanging="360"/>
      </w:pPr>
    </w:lvl>
    <w:lvl w:ilvl="8" w:tplc="B554F71C">
      <w:start w:val="1"/>
      <w:numFmt w:val="lowerRoman"/>
      <w:lvlText w:val="%9."/>
      <w:lvlJc w:val="right"/>
      <w:pPr>
        <w:ind w:left="6480" w:hanging="180"/>
      </w:pPr>
    </w:lvl>
  </w:abstractNum>
  <w:abstractNum w:abstractNumId="25" w15:restartNumberingAfterBreak="0">
    <w:nsid w:val="7BE6092D"/>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2E"/>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2F"/>
    <w:multiLevelType w:val="hybridMultilevel"/>
    <w:tmpl w:val="855A4CFA"/>
    <w:lvl w:ilvl="0" w:tplc="CF626F06">
      <w:start w:val="1"/>
      <w:numFmt w:val="bullet"/>
      <w:lvlText w:val=""/>
      <w:lvlJc w:val="left"/>
      <w:pPr>
        <w:ind w:left="720" w:hanging="360"/>
      </w:pPr>
      <w:rPr>
        <w:rFonts w:ascii="Symbol" w:hAnsi="Symbol" w:hint="default"/>
      </w:rPr>
    </w:lvl>
    <w:lvl w:ilvl="1" w:tplc="AE8A9A28">
      <w:start w:val="1"/>
      <w:numFmt w:val="bullet"/>
      <w:lvlText w:val="o"/>
      <w:lvlJc w:val="left"/>
      <w:pPr>
        <w:ind w:left="1440" w:hanging="360"/>
      </w:pPr>
      <w:rPr>
        <w:rFonts w:ascii="Courier New" w:hAnsi="Courier New" w:cs="Courier New" w:hint="default"/>
      </w:rPr>
    </w:lvl>
    <w:lvl w:ilvl="2" w:tplc="71821CC6">
      <w:start w:val="1"/>
      <w:numFmt w:val="bullet"/>
      <w:lvlText w:val=""/>
      <w:lvlJc w:val="left"/>
      <w:pPr>
        <w:ind w:left="2160" w:hanging="360"/>
      </w:pPr>
      <w:rPr>
        <w:rFonts w:ascii="Wingdings" w:hAnsi="Wingdings" w:hint="default"/>
      </w:rPr>
    </w:lvl>
    <w:lvl w:ilvl="3" w:tplc="54EC618A">
      <w:start w:val="1"/>
      <w:numFmt w:val="bullet"/>
      <w:lvlText w:val=""/>
      <w:lvlJc w:val="left"/>
      <w:pPr>
        <w:ind w:left="2880" w:hanging="360"/>
      </w:pPr>
      <w:rPr>
        <w:rFonts w:ascii="Symbol" w:hAnsi="Symbol" w:hint="default"/>
      </w:rPr>
    </w:lvl>
    <w:lvl w:ilvl="4" w:tplc="3FCAB59A">
      <w:start w:val="1"/>
      <w:numFmt w:val="bullet"/>
      <w:lvlText w:val="o"/>
      <w:lvlJc w:val="left"/>
      <w:pPr>
        <w:ind w:left="3600" w:hanging="360"/>
      </w:pPr>
      <w:rPr>
        <w:rFonts w:ascii="Courier New" w:hAnsi="Courier New" w:cs="Courier New" w:hint="default"/>
      </w:rPr>
    </w:lvl>
    <w:lvl w:ilvl="5" w:tplc="64103F70">
      <w:start w:val="1"/>
      <w:numFmt w:val="bullet"/>
      <w:lvlText w:val=""/>
      <w:lvlJc w:val="left"/>
      <w:pPr>
        <w:ind w:left="4320" w:hanging="360"/>
      </w:pPr>
      <w:rPr>
        <w:rFonts w:ascii="Wingdings" w:hAnsi="Wingdings" w:hint="default"/>
      </w:rPr>
    </w:lvl>
    <w:lvl w:ilvl="6" w:tplc="04F22114">
      <w:start w:val="1"/>
      <w:numFmt w:val="bullet"/>
      <w:lvlText w:val=""/>
      <w:lvlJc w:val="left"/>
      <w:pPr>
        <w:ind w:left="5040" w:hanging="360"/>
      </w:pPr>
      <w:rPr>
        <w:rFonts w:ascii="Symbol" w:hAnsi="Symbol" w:hint="default"/>
      </w:rPr>
    </w:lvl>
    <w:lvl w:ilvl="7" w:tplc="745C4BA4">
      <w:start w:val="1"/>
      <w:numFmt w:val="bullet"/>
      <w:lvlText w:val="o"/>
      <w:lvlJc w:val="left"/>
      <w:pPr>
        <w:ind w:left="5760" w:hanging="360"/>
      </w:pPr>
      <w:rPr>
        <w:rFonts w:ascii="Courier New" w:hAnsi="Courier New" w:cs="Courier New" w:hint="default"/>
      </w:rPr>
    </w:lvl>
    <w:lvl w:ilvl="8" w:tplc="2AA69100">
      <w:start w:val="1"/>
      <w:numFmt w:val="bullet"/>
      <w:lvlText w:val=""/>
      <w:lvlJc w:val="left"/>
      <w:pPr>
        <w:ind w:left="6480" w:hanging="360"/>
      </w:pPr>
      <w:rPr>
        <w:rFonts w:ascii="Wingdings" w:hAnsi="Wingdings" w:hint="default"/>
      </w:rPr>
    </w:lvl>
  </w:abstractNum>
  <w:abstractNum w:abstractNumId="28" w15:restartNumberingAfterBreak="0">
    <w:nsid w:val="7BE60930"/>
    <w:multiLevelType w:val="hybridMultilevel"/>
    <w:tmpl w:val="2B0270BE"/>
    <w:lvl w:ilvl="0" w:tplc="01FEC9D8">
      <w:start w:val="1"/>
      <w:numFmt w:val="decimal"/>
      <w:lvlText w:val="%1."/>
      <w:lvlJc w:val="left"/>
      <w:pPr>
        <w:ind w:left="720" w:hanging="360"/>
      </w:pPr>
    </w:lvl>
    <w:lvl w:ilvl="1" w:tplc="F94217F6">
      <w:start w:val="1"/>
      <w:numFmt w:val="lowerLetter"/>
      <w:lvlText w:val="%2."/>
      <w:lvlJc w:val="left"/>
      <w:pPr>
        <w:ind w:left="1440" w:hanging="360"/>
      </w:pPr>
    </w:lvl>
    <w:lvl w:ilvl="2" w:tplc="AEBCD232">
      <w:start w:val="1"/>
      <w:numFmt w:val="lowerRoman"/>
      <w:lvlText w:val="%3."/>
      <w:lvlJc w:val="right"/>
      <w:pPr>
        <w:ind w:left="2160" w:hanging="180"/>
      </w:pPr>
    </w:lvl>
    <w:lvl w:ilvl="3" w:tplc="7344761C">
      <w:start w:val="1"/>
      <w:numFmt w:val="decimal"/>
      <w:lvlText w:val="%4."/>
      <w:lvlJc w:val="left"/>
      <w:pPr>
        <w:ind w:left="2880" w:hanging="360"/>
      </w:pPr>
    </w:lvl>
    <w:lvl w:ilvl="4" w:tplc="6B204628">
      <w:start w:val="1"/>
      <w:numFmt w:val="lowerLetter"/>
      <w:lvlText w:val="%5."/>
      <w:lvlJc w:val="left"/>
      <w:pPr>
        <w:ind w:left="3600" w:hanging="360"/>
      </w:pPr>
    </w:lvl>
    <w:lvl w:ilvl="5" w:tplc="CDAE2F6C">
      <w:start w:val="1"/>
      <w:numFmt w:val="lowerRoman"/>
      <w:lvlText w:val="%6."/>
      <w:lvlJc w:val="right"/>
      <w:pPr>
        <w:ind w:left="4320" w:hanging="180"/>
      </w:pPr>
    </w:lvl>
    <w:lvl w:ilvl="6" w:tplc="98E0396A">
      <w:start w:val="1"/>
      <w:numFmt w:val="decimal"/>
      <w:lvlText w:val="%7."/>
      <w:lvlJc w:val="left"/>
      <w:pPr>
        <w:ind w:left="5040" w:hanging="360"/>
      </w:pPr>
    </w:lvl>
    <w:lvl w:ilvl="7" w:tplc="0A24484C">
      <w:start w:val="1"/>
      <w:numFmt w:val="lowerLetter"/>
      <w:lvlText w:val="%8."/>
      <w:lvlJc w:val="left"/>
      <w:pPr>
        <w:ind w:left="5760" w:hanging="360"/>
      </w:pPr>
    </w:lvl>
    <w:lvl w:ilvl="8" w:tplc="DCA2DF28">
      <w:start w:val="1"/>
      <w:numFmt w:val="lowerRoman"/>
      <w:lvlText w:val="%9."/>
      <w:lvlJc w:val="right"/>
      <w:pPr>
        <w:ind w:left="6480" w:hanging="180"/>
      </w:pPr>
    </w:lvl>
  </w:abstractNum>
  <w:abstractNum w:abstractNumId="29" w15:restartNumberingAfterBreak="0">
    <w:nsid w:val="7BE60931"/>
    <w:multiLevelType w:val="hybridMultilevel"/>
    <w:tmpl w:val="B426994C"/>
    <w:lvl w:ilvl="0" w:tplc="60FE81F0">
      <w:start w:val="1"/>
      <w:numFmt w:val="decimal"/>
      <w:lvlText w:val="%1."/>
      <w:lvlJc w:val="left"/>
      <w:pPr>
        <w:ind w:left="720" w:hanging="360"/>
      </w:pPr>
    </w:lvl>
    <w:lvl w:ilvl="1" w:tplc="5B80B668">
      <w:start w:val="1"/>
      <w:numFmt w:val="lowerLetter"/>
      <w:lvlText w:val="%2."/>
      <w:lvlJc w:val="left"/>
      <w:pPr>
        <w:ind w:left="1440" w:hanging="360"/>
      </w:pPr>
    </w:lvl>
    <w:lvl w:ilvl="2" w:tplc="247883C0">
      <w:start w:val="1"/>
      <w:numFmt w:val="lowerRoman"/>
      <w:lvlText w:val="%3."/>
      <w:lvlJc w:val="right"/>
      <w:pPr>
        <w:ind w:left="2160" w:hanging="180"/>
      </w:pPr>
    </w:lvl>
    <w:lvl w:ilvl="3" w:tplc="E77639BC">
      <w:start w:val="1"/>
      <w:numFmt w:val="decimal"/>
      <w:lvlText w:val="%4."/>
      <w:lvlJc w:val="left"/>
      <w:pPr>
        <w:ind w:left="2880" w:hanging="360"/>
      </w:pPr>
    </w:lvl>
    <w:lvl w:ilvl="4" w:tplc="43D6F25E">
      <w:start w:val="1"/>
      <w:numFmt w:val="lowerLetter"/>
      <w:lvlText w:val="%5."/>
      <w:lvlJc w:val="left"/>
      <w:pPr>
        <w:ind w:left="3600" w:hanging="360"/>
      </w:pPr>
    </w:lvl>
    <w:lvl w:ilvl="5" w:tplc="BE3A3EB8">
      <w:start w:val="1"/>
      <w:numFmt w:val="lowerRoman"/>
      <w:lvlText w:val="%6."/>
      <w:lvlJc w:val="right"/>
      <w:pPr>
        <w:ind w:left="4320" w:hanging="180"/>
      </w:pPr>
    </w:lvl>
    <w:lvl w:ilvl="6" w:tplc="A1CE0998">
      <w:start w:val="1"/>
      <w:numFmt w:val="decimal"/>
      <w:lvlText w:val="%7."/>
      <w:lvlJc w:val="left"/>
      <w:pPr>
        <w:ind w:left="5040" w:hanging="360"/>
      </w:pPr>
    </w:lvl>
    <w:lvl w:ilvl="7" w:tplc="6038CE84">
      <w:start w:val="1"/>
      <w:numFmt w:val="lowerLetter"/>
      <w:lvlText w:val="%8."/>
      <w:lvlJc w:val="left"/>
      <w:pPr>
        <w:ind w:left="5760" w:hanging="360"/>
      </w:pPr>
    </w:lvl>
    <w:lvl w:ilvl="8" w:tplc="4440C6A6">
      <w:start w:val="1"/>
      <w:numFmt w:val="lowerRoman"/>
      <w:lvlText w:val="%9."/>
      <w:lvlJc w:val="right"/>
      <w:pPr>
        <w:ind w:left="6480" w:hanging="180"/>
      </w:pPr>
    </w:lvl>
  </w:abstractNum>
  <w:abstractNum w:abstractNumId="30" w15:restartNumberingAfterBreak="0">
    <w:nsid w:val="7BE60932"/>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E60933"/>
    <w:multiLevelType w:val="hybridMultilevel"/>
    <w:tmpl w:val="09647CEC"/>
    <w:lvl w:ilvl="0" w:tplc="9E4C32A8">
      <w:start w:val="1"/>
      <w:numFmt w:val="bullet"/>
      <w:lvlText w:val=""/>
      <w:lvlJc w:val="left"/>
      <w:pPr>
        <w:ind w:left="720" w:hanging="360"/>
      </w:pPr>
      <w:rPr>
        <w:rFonts w:ascii="Symbol" w:hAnsi="Symbol" w:hint="default"/>
      </w:rPr>
    </w:lvl>
    <w:lvl w:ilvl="1" w:tplc="C97066CE">
      <w:start w:val="1"/>
      <w:numFmt w:val="bullet"/>
      <w:lvlText w:val="o"/>
      <w:lvlJc w:val="left"/>
      <w:pPr>
        <w:ind w:left="1440" w:hanging="360"/>
      </w:pPr>
      <w:rPr>
        <w:rFonts w:ascii="Courier New" w:hAnsi="Courier New" w:cs="Courier New" w:hint="default"/>
      </w:rPr>
    </w:lvl>
    <w:lvl w:ilvl="2" w:tplc="86DC3070">
      <w:start w:val="1"/>
      <w:numFmt w:val="bullet"/>
      <w:lvlText w:val=""/>
      <w:lvlJc w:val="left"/>
      <w:pPr>
        <w:ind w:left="2160" w:hanging="360"/>
      </w:pPr>
      <w:rPr>
        <w:rFonts w:ascii="Wingdings" w:hAnsi="Wingdings" w:hint="default"/>
      </w:rPr>
    </w:lvl>
    <w:lvl w:ilvl="3" w:tplc="B0AA130C">
      <w:start w:val="1"/>
      <w:numFmt w:val="bullet"/>
      <w:lvlText w:val=""/>
      <w:lvlJc w:val="left"/>
      <w:pPr>
        <w:ind w:left="2880" w:hanging="360"/>
      </w:pPr>
      <w:rPr>
        <w:rFonts w:ascii="Symbol" w:hAnsi="Symbol" w:hint="default"/>
      </w:rPr>
    </w:lvl>
    <w:lvl w:ilvl="4" w:tplc="272644C8">
      <w:start w:val="1"/>
      <w:numFmt w:val="bullet"/>
      <w:lvlText w:val="o"/>
      <w:lvlJc w:val="left"/>
      <w:pPr>
        <w:ind w:left="3600" w:hanging="360"/>
      </w:pPr>
      <w:rPr>
        <w:rFonts w:ascii="Courier New" w:hAnsi="Courier New" w:cs="Courier New" w:hint="default"/>
      </w:rPr>
    </w:lvl>
    <w:lvl w:ilvl="5" w:tplc="3B8028F0">
      <w:start w:val="1"/>
      <w:numFmt w:val="bullet"/>
      <w:lvlText w:val=""/>
      <w:lvlJc w:val="left"/>
      <w:pPr>
        <w:ind w:left="4320" w:hanging="360"/>
      </w:pPr>
      <w:rPr>
        <w:rFonts w:ascii="Wingdings" w:hAnsi="Wingdings" w:hint="default"/>
      </w:rPr>
    </w:lvl>
    <w:lvl w:ilvl="6" w:tplc="01080826">
      <w:start w:val="1"/>
      <w:numFmt w:val="bullet"/>
      <w:lvlText w:val=""/>
      <w:lvlJc w:val="left"/>
      <w:pPr>
        <w:ind w:left="5040" w:hanging="360"/>
      </w:pPr>
      <w:rPr>
        <w:rFonts w:ascii="Symbol" w:hAnsi="Symbol" w:hint="default"/>
      </w:rPr>
    </w:lvl>
    <w:lvl w:ilvl="7" w:tplc="E130A6C6">
      <w:start w:val="1"/>
      <w:numFmt w:val="bullet"/>
      <w:lvlText w:val="o"/>
      <w:lvlJc w:val="left"/>
      <w:pPr>
        <w:ind w:left="5760" w:hanging="360"/>
      </w:pPr>
      <w:rPr>
        <w:rFonts w:ascii="Courier New" w:hAnsi="Courier New" w:cs="Courier New" w:hint="default"/>
      </w:rPr>
    </w:lvl>
    <w:lvl w:ilvl="8" w:tplc="8C32D000">
      <w:start w:val="1"/>
      <w:numFmt w:val="bullet"/>
      <w:lvlText w:val=""/>
      <w:lvlJc w:val="left"/>
      <w:pPr>
        <w:ind w:left="6480" w:hanging="360"/>
      </w:pPr>
      <w:rPr>
        <w:rFonts w:ascii="Wingdings" w:hAnsi="Wingdings" w:hint="default"/>
      </w:rPr>
    </w:lvl>
  </w:abstractNum>
  <w:abstractNum w:abstractNumId="32" w15:restartNumberingAfterBreak="0">
    <w:nsid w:val="7BE60934"/>
    <w:multiLevelType w:val="hybridMultilevel"/>
    <w:tmpl w:val="1BA84746"/>
    <w:lvl w:ilvl="0" w:tplc="CCE28BE0">
      <w:start w:val="1"/>
      <w:numFmt w:val="decimal"/>
      <w:lvlText w:val="%1."/>
      <w:lvlJc w:val="left"/>
      <w:pPr>
        <w:ind w:left="720" w:hanging="360"/>
      </w:pPr>
    </w:lvl>
    <w:lvl w:ilvl="1" w:tplc="ADAAC91A">
      <w:start w:val="1"/>
      <w:numFmt w:val="lowerLetter"/>
      <w:lvlText w:val="%2."/>
      <w:lvlJc w:val="left"/>
      <w:pPr>
        <w:ind w:left="1440" w:hanging="360"/>
      </w:pPr>
    </w:lvl>
    <w:lvl w:ilvl="2" w:tplc="A49C7064">
      <w:start w:val="1"/>
      <w:numFmt w:val="lowerRoman"/>
      <w:lvlText w:val="%3."/>
      <w:lvlJc w:val="right"/>
      <w:pPr>
        <w:ind w:left="2160" w:hanging="180"/>
      </w:pPr>
    </w:lvl>
    <w:lvl w:ilvl="3" w:tplc="34AAAA62">
      <w:start w:val="1"/>
      <w:numFmt w:val="decimal"/>
      <w:lvlText w:val="%4."/>
      <w:lvlJc w:val="left"/>
      <w:pPr>
        <w:ind w:left="2880" w:hanging="360"/>
      </w:pPr>
    </w:lvl>
    <w:lvl w:ilvl="4" w:tplc="09DA71E4">
      <w:start w:val="1"/>
      <w:numFmt w:val="lowerLetter"/>
      <w:lvlText w:val="%5."/>
      <w:lvlJc w:val="left"/>
      <w:pPr>
        <w:ind w:left="3600" w:hanging="360"/>
      </w:pPr>
    </w:lvl>
    <w:lvl w:ilvl="5" w:tplc="B95812CC">
      <w:start w:val="1"/>
      <w:numFmt w:val="lowerRoman"/>
      <w:lvlText w:val="%6."/>
      <w:lvlJc w:val="right"/>
      <w:pPr>
        <w:ind w:left="4320" w:hanging="180"/>
      </w:pPr>
    </w:lvl>
    <w:lvl w:ilvl="6" w:tplc="6FE075F0">
      <w:start w:val="1"/>
      <w:numFmt w:val="decimal"/>
      <w:lvlText w:val="%7."/>
      <w:lvlJc w:val="left"/>
      <w:pPr>
        <w:ind w:left="5040" w:hanging="360"/>
      </w:pPr>
    </w:lvl>
    <w:lvl w:ilvl="7" w:tplc="0A70AF30">
      <w:start w:val="1"/>
      <w:numFmt w:val="lowerLetter"/>
      <w:lvlText w:val="%8."/>
      <w:lvlJc w:val="left"/>
      <w:pPr>
        <w:ind w:left="5760" w:hanging="360"/>
      </w:pPr>
    </w:lvl>
    <w:lvl w:ilvl="8" w:tplc="549C7700">
      <w:start w:val="1"/>
      <w:numFmt w:val="lowerRoman"/>
      <w:lvlText w:val="%9."/>
      <w:lvlJc w:val="right"/>
      <w:pPr>
        <w:ind w:left="6480" w:hanging="180"/>
      </w:pPr>
    </w:lvl>
  </w:abstractNum>
  <w:abstractNum w:abstractNumId="33" w15:restartNumberingAfterBreak="0">
    <w:nsid w:val="7BE60935"/>
    <w:multiLevelType w:val="hybridMultilevel"/>
    <w:tmpl w:val="4F364FD4"/>
    <w:lvl w:ilvl="0" w:tplc="A6382CAA">
      <w:start w:val="1"/>
      <w:numFmt w:val="decimal"/>
      <w:lvlText w:val="%1."/>
      <w:lvlJc w:val="left"/>
      <w:pPr>
        <w:ind w:left="720" w:hanging="360"/>
      </w:pPr>
    </w:lvl>
    <w:lvl w:ilvl="1" w:tplc="027C9080">
      <w:start w:val="1"/>
      <w:numFmt w:val="lowerLetter"/>
      <w:lvlText w:val="%2."/>
      <w:lvlJc w:val="left"/>
      <w:pPr>
        <w:ind w:left="1440" w:hanging="360"/>
      </w:pPr>
    </w:lvl>
    <w:lvl w:ilvl="2" w:tplc="29505106">
      <w:start w:val="1"/>
      <w:numFmt w:val="lowerRoman"/>
      <w:lvlText w:val="%3."/>
      <w:lvlJc w:val="right"/>
      <w:pPr>
        <w:ind w:left="2160" w:hanging="180"/>
      </w:pPr>
    </w:lvl>
    <w:lvl w:ilvl="3" w:tplc="AE72E016">
      <w:start w:val="1"/>
      <w:numFmt w:val="decimal"/>
      <w:lvlText w:val="%4."/>
      <w:lvlJc w:val="left"/>
      <w:pPr>
        <w:ind w:left="2880" w:hanging="360"/>
      </w:pPr>
    </w:lvl>
    <w:lvl w:ilvl="4" w:tplc="6C3A895E">
      <w:start w:val="1"/>
      <w:numFmt w:val="lowerLetter"/>
      <w:lvlText w:val="%5."/>
      <w:lvlJc w:val="left"/>
      <w:pPr>
        <w:ind w:left="3600" w:hanging="360"/>
      </w:pPr>
    </w:lvl>
    <w:lvl w:ilvl="5" w:tplc="4088EEDC">
      <w:start w:val="1"/>
      <w:numFmt w:val="lowerRoman"/>
      <w:lvlText w:val="%6."/>
      <w:lvlJc w:val="right"/>
      <w:pPr>
        <w:ind w:left="4320" w:hanging="180"/>
      </w:pPr>
    </w:lvl>
    <w:lvl w:ilvl="6" w:tplc="163E9522">
      <w:start w:val="1"/>
      <w:numFmt w:val="decimal"/>
      <w:lvlText w:val="%7."/>
      <w:lvlJc w:val="left"/>
      <w:pPr>
        <w:ind w:left="5040" w:hanging="360"/>
      </w:pPr>
    </w:lvl>
    <w:lvl w:ilvl="7" w:tplc="B6CA0614">
      <w:start w:val="1"/>
      <w:numFmt w:val="lowerLetter"/>
      <w:lvlText w:val="%8."/>
      <w:lvlJc w:val="left"/>
      <w:pPr>
        <w:ind w:left="5760" w:hanging="360"/>
      </w:pPr>
    </w:lvl>
    <w:lvl w:ilvl="8" w:tplc="9B80EE4C">
      <w:start w:val="1"/>
      <w:numFmt w:val="lowerRoman"/>
      <w:lvlText w:val="%9."/>
      <w:lvlJc w:val="right"/>
      <w:pPr>
        <w:ind w:left="6480" w:hanging="180"/>
      </w:pPr>
    </w:lvl>
  </w:abstractNum>
  <w:abstractNum w:abstractNumId="34" w15:restartNumberingAfterBreak="0">
    <w:nsid w:val="7BE60936"/>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E60937"/>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E60938"/>
    <w:multiLevelType w:val="hybridMultilevel"/>
    <w:tmpl w:val="0C347E4E"/>
    <w:lvl w:ilvl="0" w:tplc="241A5D3E">
      <w:start w:val="1"/>
      <w:numFmt w:val="decimal"/>
      <w:lvlText w:val="%1."/>
      <w:lvlJc w:val="left"/>
      <w:pPr>
        <w:ind w:left="720" w:hanging="360"/>
      </w:pPr>
    </w:lvl>
    <w:lvl w:ilvl="1" w:tplc="7D86E1B6">
      <w:start w:val="1"/>
      <w:numFmt w:val="lowerLetter"/>
      <w:lvlText w:val="%2."/>
      <w:lvlJc w:val="left"/>
      <w:pPr>
        <w:ind w:left="1440" w:hanging="360"/>
      </w:pPr>
    </w:lvl>
    <w:lvl w:ilvl="2" w:tplc="7F9E5EEE">
      <w:start w:val="1"/>
      <w:numFmt w:val="lowerRoman"/>
      <w:lvlText w:val="%3."/>
      <w:lvlJc w:val="right"/>
      <w:pPr>
        <w:ind w:left="2160" w:hanging="180"/>
      </w:pPr>
    </w:lvl>
    <w:lvl w:ilvl="3" w:tplc="311ED77E">
      <w:start w:val="1"/>
      <w:numFmt w:val="decimal"/>
      <w:lvlText w:val="%4."/>
      <w:lvlJc w:val="left"/>
      <w:pPr>
        <w:ind w:left="2880" w:hanging="360"/>
      </w:pPr>
    </w:lvl>
    <w:lvl w:ilvl="4" w:tplc="BE58EB4E">
      <w:start w:val="1"/>
      <w:numFmt w:val="lowerLetter"/>
      <w:lvlText w:val="%5."/>
      <w:lvlJc w:val="left"/>
      <w:pPr>
        <w:ind w:left="3600" w:hanging="360"/>
      </w:pPr>
    </w:lvl>
    <w:lvl w:ilvl="5" w:tplc="C4908050">
      <w:start w:val="1"/>
      <w:numFmt w:val="lowerRoman"/>
      <w:lvlText w:val="%6."/>
      <w:lvlJc w:val="right"/>
      <w:pPr>
        <w:ind w:left="4320" w:hanging="180"/>
      </w:pPr>
    </w:lvl>
    <w:lvl w:ilvl="6" w:tplc="20223E0A">
      <w:start w:val="1"/>
      <w:numFmt w:val="decimal"/>
      <w:lvlText w:val="%7."/>
      <w:lvlJc w:val="left"/>
      <w:pPr>
        <w:ind w:left="5040" w:hanging="360"/>
      </w:pPr>
    </w:lvl>
    <w:lvl w:ilvl="7" w:tplc="500C6DDE">
      <w:start w:val="1"/>
      <w:numFmt w:val="lowerLetter"/>
      <w:lvlText w:val="%8."/>
      <w:lvlJc w:val="left"/>
      <w:pPr>
        <w:ind w:left="5760" w:hanging="360"/>
      </w:pPr>
    </w:lvl>
    <w:lvl w:ilvl="8" w:tplc="7AD6CB9A">
      <w:start w:val="1"/>
      <w:numFmt w:val="lowerRoman"/>
      <w:lvlText w:val="%9."/>
      <w:lvlJc w:val="right"/>
      <w:pPr>
        <w:ind w:left="6480" w:hanging="180"/>
      </w:pPr>
    </w:lvl>
  </w:abstractNum>
  <w:abstractNum w:abstractNumId="37" w15:restartNumberingAfterBreak="0">
    <w:nsid w:val="7BE60939"/>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E6093A"/>
    <w:multiLevelType w:val="hybridMultilevel"/>
    <w:tmpl w:val="1A92C736"/>
    <w:lvl w:ilvl="0" w:tplc="9EAA6640">
      <w:start w:val="1"/>
      <w:numFmt w:val="decimal"/>
      <w:lvlText w:val="%1."/>
      <w:lvlJc w:val="left"/>
      <w:pPr>
        <w:ind w:left="720" w:hanging="360"/>
      </w:pPr>
    </w:lvl>
    <w:lvl w:ilvl="1" w:tplc="32C63E3C">
      <w:start w:val="1"/>
      <w:numFmt w:val="lowerLetter"/>
      <w:lvlText w:val="%2."/>
      <w:lvlJc w:val="left"/>
      <w:pPr>
        <w:ind w:left="1440" w:hanging="360"/>
      </w:pPr>
    </w:lvl>
    <w:lvl w:ilvl="2" w:tplc="F132AA96">
      <w:start w:val="1"/>
      <w:numFmt w:val="lowerRoman"/>
      <w:lvlText w:val="%3."/>
      <w:lvlJc w:val="right"/>
      <w:pPr>
        <w:ind w:left="2160" w:hanging="180"/>
      </w:pPr>
    </w:lvl>
    <w:lvl w:ilvl="3" w:tplc="E77AF6A4">
      <w:start w:val="1"/>
      <w:numFmt w:val="decimal"/>
      <w:lvlText w:val="%4."/>
      <w:lvlJc w:val="left"/>
      <w:pPr>
        <w:ind w:left="2880" w:hanging="360"/>
      </w:pPr>
    </w:lvl>
    <w:lvl w:ilvl="4" w:tplc="8CF2BF0A">
      <w:start w:val="1"/>
      <w:numFmt w:val="lowerLetter"/>
      <w:lvlText w:val="%5."/>
      <w:lvlJc w:val="left"/>
      <w:pPr>
        <w:ind w:left="3600" w:hanging="360"/>
      </w:pPr>
    </w:lvl>
    <w:lvl w:ilvl="5" w:tplc="5DB8DF1C">
      <w:start w:val="1"/>
      <w:numFmt w:val="lowerRoman"/>
      <w:lvlText w:val="%6."/>
      <w:lvlJc w:val="right"/>
      <w:pPr>
        <w:ind w:left="4320" w:hanging="180"/>
      </w:pPr>
    </w:lvl>
    <w:lvl w:ilvl="6" w:tplc="DB865AD0">
      <w:start w:val="1"/>
      <w:numFmt w:val="decimal"/>
      <w:lvlText w:val="%7."/>
      <w:lvlJc w:val="left"/>
      <w:pPr>
        <w:ind w:left="5040" w:hanging="360"/>
      </w:pPr>
    </w:lvl>
    <w:lvl w:ilvl="7" w:tplc="38D6B21E">
      <w:start w:val="1"/>
      <w:numFmt w:val="lowerLetter"/>
      <w:lvlText w:val="%8."/>
      <w:lvlJc w:val="left"/>
      <w:pPr>
        <w:ind w:left="5760" w:hanging="360"/>
      </w:pPr>
    </w:lvl>
    <w:lvl w:ilvl="8" w:tplc="CBA04A9C">
      <w:start w:val="1"/>
      <w:numFmt w:val="lowerRoman"/>
      <w:lvlText w:val="%9."/>
      <w:lvlJc w:val="right"/>
      <w:pPr>
        <w:ind w:left="6480" w:hanging="180"/>
      </w:pPr>
    </w:lvl>
  </w:abstractNum>
  <w:abstractNum w:abstractNumId="39" w15:restartNumberingAfterBreak="0">
    <w:nsid w:val="7BE6093B"/>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1"/>
  </w:num>
  <w:num w:numId="4">
    <w:abstractNumId w:val="6"/>
  </w:num>
  <w:num w:numId="5">
    <w:abstractNumId w:val="7"/>
  </w:num>
  <w:num w:numId="6">
    <w:abstractNumId w:val="8"/>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2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5"/>
  </w:num>
  <w:num w:numId="39">
    <w:abstractNumId w:val="3"/>
  </w:num>
  <w:num w:numId="40">
    <w:abstractNumId w:val="2"/>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1138D"/>
    <w:rsid w:val="000A3578"/>
    <w:rsid w:val="001362AD"/>
    <w:rsid w:val="003444C3"/>
    <w:rsid w:val="003817A7"/>
    <w:rsid w:val="00582325"/>
    <w:rsid w:val="00610613"/>
    <w:rsid w:val="0071268B"/>
    <w:rsid w:val="0086636F"/>
    <w:rsid w:val="008B7463"/>
    <w:rsid w:val="008F5376"/>
    <w:rsid w:val="009B31B0"/>
    <w:rsid w:val="00B27EAF"/>
    <w:rsid w:val="00D8077E"/>
    <w:rsid w:val="00E67C28"/>
    <w:rsid w:val="00E928E9"/>
    <w:rsid w:val="00F05951"/>
    <w:rsid w:val="00F1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0B0C2312"/>
  <w15:chartTrackingRefBased/>
  <w15:docId w15:val="{592F7084-DCB8-44C0-B1F7-153D749F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582325"/>
    <w:rPr>
      <w:rFonts w:ascii="Segoe UI" w:hAnsi="Segoe UI" w:cs="Segoe UI"/>
      <w:sz w:val="18"/>
      <w:szCs w:val="18"/>
    </w:rPr>
  </w:style>
  <w:style w:type="character" w:customStyle="1" w:styleId="BalloonTextChar">
    <w:name w:val="Balloon Text Char"/>
    <w:link w:val="BalloonText"/>
    <w:rsid w:val="00582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421219324">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71A2DC7C</Template>
  <TotalTime>5</TotalTime>
  <Pages>6</Pages>
  <Words>1447</Words>
  <Characters>10018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Felicity Harris</cp:lastModifiedBy>
  <cp:revision>6</cp:revision>
  <cp:lastPrinted>2017-07-20T09:52:00Z</cp:lastPrinted>
  <dcterms:created xsi:type="dcterms:W3CDTF">2017-10-02T07:08:00Z</dcterms:created>
  <dcterms:modified xsi:type="dcterms:W3CDTF">2017-10-02T13:08:00Z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City Regions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Eleanor Reader-Moore</vt:lpwstr>
  </property>
  <property fmtid="{D5CDD505-2E9C-101B-9397-08002B2CF9AE}" pid="8" name="MeetingContact_2">
    <vt:lpwstr/>
  </property>
  <property fmtid="{D5CDD505-2E9C-101B-9397-08002B2CF9AE}" pid="9" name="MeetingDate">
    <vt:lpwstr>Monday, 19 June 2017</vt:lpwstr>
  </property>
  <property fmtid="{D5CDD505-2E9C-101B-9397-08002B2CF9AE}" pid="10" name="MeetingDateLegal">
    <vt:lpwstr>Monday, 19th June, 2017</vt:lpwstr>
  </property>
  <property fmtid="{D5CDD505-2E9C-101B-9397-08002B2CF9AE}" pid="11" name="MeetingLocation">
    <vt:lpwstr>Rooms A&amp;B, Ground Floor, Layden House, 76-86 Turnmill Street, London, EC1M 5LG</vt:lpwstr>
  </property>
  <property fmtid="{D5CDD505-2E9C-101B-9397-08002B2CF9AE}" pid="12" name="MeetingTime">
    <vt:lpwstr>2.00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Friday, 6 October 2017</vt:lpwstr>
  </property>
  <property fmtid="{D5CDD505-2E9C-101B-9397-08002B2CF9AE}" pid="16" name="OfficersInattendanceTitlesCells">
    <vt:lpwstr> </vt:lpwstr>
  </property>
  <property fmtid="{D5CDD505-2E9C-101B-9397-08002B2CF9AE}" pid="17" name="ViceChPresentRepresentingCells">
    <vt:lpwstr> </vt:lpwstr>
  </property>
</Properties>
</file>